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4B" w:rsidRPr="00B05E1B" w:rsidRDefault="00446B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B05E1B">
        <w:rPr>
          <w:rFonts w:ascii="Times New Roman" w:eastAsia="Times New Roman" w:hAnsi="Times New Roman" w:cs="Times New Roman"/>
          <w:b/>
          <w:color w:val="000000"/>
          <w:sz w:val="24"/>
          <w:szCs w:val="24"/>
        </w:rPr>
        <w:t>Onli</w:t>
      </w:r>
      <w:r w:rsidR="00062499">
        <w:rPr>
          <w:rFonts w:ascii="Times New Roman" w:eastAsia="Times New Roman" w:hAnsi="Times New Roman" w:cs="Times New Roman"/>
          <w:b/>
          <w:color w:val="000000"/>
          <w:sz w:val="24"/>
          <w:szCs w:val="24"/>
        </w:rPr>
        <w:t>ne Study Satisfaction of Accounting</w:t>
      </w:r>
      <w:r w:rsidRPr="00B05E1B">
        <w:rPr>
          <w:rFonts w:ascii="Times New Roman" w:eastAsia="Times New Roman" w:hAnsi="Times New Roman" w:cs="Times New Roman"/>
          <w:b/>
          <w:color w:val="000000"/>
          <w:sz w:val="24"/>
          <w:szCs w:val="24"/>
        </w:rPr>
        <w:t xml:space="preserve"> Students </w:t>
      </w:r>
      <w:r w:rsidR="00345C78">
        <w:rPr>
          <w:rFonts w:ascii="Times New Roman" w:eastAsia="Times New Roman" w:hAnsi="Times New Roman" w:cs="Times New Roman"/>
          <w:b/>
          <w:color w:val="000000"/>
          <w:sz w:val="24"/>
          <w:szCs w:val="24"/>
        </w:rPr>
        <w:t xml:space="preserve">in Thailand </w:t>
      </w:r>
      <w:r w:rsidR="00D94024" w:rsidRPr="00B05E1B">
        <w:rPr>
          <w:rFonts w:ascii="Times New Roman" w:eastAsia="Times New Roman" w:hAnsi="Times New Roman" w:cs="Times New Roman"/>
          <w:b/>
          <w:color w:val="000000"/>
          <w:sz w:val="24"/>
          <w:szCs w:val="24"/>
        </w:rPr>
        <w:t>during</w:t>
      </w:r>
      <w:r w:rsidRPr="00B05E1B">
        <w:rPr>
          <w:rFonts w:ascii="Times New Roman" w:eastAsia="Times New Roman" w:hAnsi="Times New Roman" w:cs="Times New Roman"/>
          <w:b/>
          <w:color w:val="000000"/>
          <w:sz w:val="24"/>
          <w:szCs w:val="24"/>
        </w:rPr>
        <w:t xml:space="preserve"> COVID-19 Pandemic</w:t>
      </w:r>
    </w:p>
    <w:p w:rsidR="00FE734B" w:rsidRDefault="00FE734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FE734B" w:rsidRPr="00F1554C" w:rsidRDefault="00446B79" w:rsidP="00F155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Adulyadej Tunkaew</w:t>
      </w:r>
      <w:r w:rsidR="00F1554C">
        <w:rPr>
          <w:rFonts w:ascii="Times New Roman" w:eastAsia="Times New Roman" w:hAnsi="Times New Roman" w:cs="Times New Roman"/>
          <w:color w:val="000000"/>
          <w:sz w:val="24"/>
          <w:szCs w:val="24"/>
          <w:vertAlign w:val="superscript"/>
        </w:rPr>
        <w:t>1</w:t>
      </w:r>
      <w:r w:rsidR="00B33C75">
        <w:rPr>
          <w:rFonts w:ascii="Times New Roman" w:eastAsia="Times New Roman" w:hAnsi="Times New Roman" w:cs="Times New Roman"/>
          <w:color w:val="000000"/>
          <w:sz w:val="24"/>
          <w:szCs w:val="24"/>
        </w:rPr>
        <w:t xml:space="preserve">, </w:t>
      </w:r>
      <w:r w:rsidR="007A6DF1">
        <w:rPr>
          <w:rFonts w:ascii="Times New Roman" w:eastAsia="Times New Roman" w:hAnsi="Times New Roman" w:cs="Times New Roman"/>
          <w:color w:val="000000"/>
          <w:sz w:val="24"/>
          <w:szCs w:val="24"/>
        </w:rPr>
        <w:t>Sujittra Hongyon</w:t>
      </w:r>
      <w:r w:rsidR="00F1554C">
        <w:rPr>
          <w:rFonts w:ascii="Times New Roman" w:eastAsia="Times New Roman" w:hAnsi="Times New Roman" w:cs="Times New Roman"/>
          <w:color w:val="000000"/>
          <w:sz w:val="24"/>
          <w:szCs w:val="24"/>
          <w:vertAlign w:val="superscript"/>
        </w:rPr>
        <w:t>2</w:t>
      </w:r>
      <w:r w:rsidR="007572D6">
        <w:rPr>
          <w:rFonts w:ascii="Times New Roman" w:eastAsia="Times New Roman" w:hAnsi="Times New Roman" w:cs="Times New Roman"/>
          <w:color w:val="000000"/>
          <w:sz w:val="24"/>
          <w:szCs w:val="24"/>
        </w:rPr>
        <w:t>,</w:t>
      </w:r>
      <w:r w:rsidR="007572D6" w:rsidRPr="007572D6">
        <w:rPr>
          <w:rFonts w:ascii="Times New Roman" w:eastAsia="Times New Roman" w:hAnsi="Times New Roman" w:cs="Times New Roman"/>
          <w:color w:val="000000"/>
          <w:sz w:val="24"/>
          <w:szCs w:val="24"/>
        </w:rPr>
        <w:t xml:space="preserve"> Wiranya Sutthikun</w:t>
      </w:r>
      <w:r w:rsidR="00F1554C">
        <w:rPr>
          <w:rFonts w:ascii="Times New Roman" w:eastAsia="Times New Roman" w:hAnsi="Times New Roman" w:cs="Times New Roman"/>
          <w:color w:val="000000"/>
          <w:sz w:val="24"/>
          <w:szCs w:val="24"/>
          <w:vertAlign w:val="superscript"/>
        </w:rPr>
        <w:t>3</w:t>
      </w:r>
      <w:r w:rsidR="007572D6" w:rsidRPr="007572D6">
        <w:rPr>
          <w:rFonts w:ascii="Times New Roman" w:eastAsia="Times New Roman" w:hAnsi="Times New Roman" w:cs="Times New Roman"/>
          <w:color w:val="000000"/>
          <w:sz w:val="24"/>
          <w:szCs w:val="24"/>
        </w:rPr>
        <w:t>, Chonticha Chuasuwan</w:t>
      </w:r>
      <w:r w:rsidR="00F1554C">
        <w:rPr>
          <w:rFonts w:ascii="Times New Roman" w:eastAsia="Times New Roman" w:hAnsi="Times New Roman" w:cs="Times New Roman"/>
          <w:color w:val="000000"/>
          <w:sz w:val="24"/>
          <w:szCs w:val="24"/>
          <w:vertAlign w:val="superscript"/>
        </w:rPr>
        <w:t>4</w:t>
      </w:r>
      <w:r w:rsidR="007572D6" w:rsidRPr="007572D6">
        <w:rPr>
          <w:rFonts w:ascii="Times New Roman" w:eastAsia="Times New Roman" w:hAnsi="Times New Roman" w:cs="Times New Roman"/>
          <w:color w:val="000000"/>
          <w:sz w:val="24"/>
          <w:szCs w:val="24"/>
        </w:rPr>
        <w:t xml:space="preserve">, Sirirak </w:t>
      </w:r>
      <w:r w:rsidR="00F1554C">
        <w:rPr>
          <w:rFonts w:ascii="Times New Roman" w:eastAsia="Times New Roman" w:hAnsi="Times New Roman" w:cs="Times New Roman"/>
          <w:color w:val="000000"/>
          <w:sz w:val="24"/>
          <w:szCs w:val="24"/>
        </w:rPr>
        <w:t>M</w:t>
      </w:r>
      <w:r w:rsidR="007572D6" w:rsidRPr="007572D6">
        <w:rPr>
          <w:rFonts w:ascii="Times New Roman" w:eastAsia="Times New Roman" w:hAnsi="Times New Roman" w:cs="Times New Roman"/>
          <w:color w:val="000000"/>
          <w:sz w:val="24"/>
          <w:szCs w:val="24"/>
        </w:rPr>
        <w:t>eesri</w:t>
      </w:r>
      <w:r w:rsidR="00F1554C">
        <w:rPr>
          <w:rFonts w:ascii="Times New Roman" w:eastAsia="Times New Roman" w:hAnsi="Times New Roman" w:cs="Times New Roman"/>
          <w:color w:val="000000"/>
          <w:sz w:val="24"/>
          <w:szCs w:val="24"/>
          <w:vertAlign w:val="superscript"/>
        </w:rPr>
        <w:t>5</w:t>
      </w:r>
    </w:p>
    <w:p w:rsidR="00FE734B" w:rsidRDefault="00F1554C" w:rsidP="00F155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1-5</w:t>
      </w:r>
      <w:r w:rsidR="00446B79">
        <w:rPr>
          <w:rFonts w:ascii="Times New Roman" w:eastAsia="Times New Roman" w:hAnsi="Times New Roman" w:cs="Times New Roman"/>
          <w:color w:val="000000"/>
          <w:sz w:val="24"/>
          <w:szCs w:val="24"/>
        </w:rPr>
        <w:t>Faculty of Business Administration and Management,</w:t>
      </w:r>
    </w:p>
    <w:p w:rsidR="00FE734B" w:rsidRDefault="00446B79" w:rsidP="00F155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Ubon Ratchathani Rajabhat University</w:t>
      </w:r>
    </w:p>
    <w:p w:rsidR="007C6656" w:rsidRDefault="007C6656" w:rsidP="00F155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Corresponding Author email: wiranya.s@ubru.ac.th</w:t>
      </w:r>
    </w:p>
    <w:p w:rsidR="00FE734B" w:rsidRDefault="00FE734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FE734B" w:rsidRPr="00B05E1B" w:rsidRDefault="00446B79" w:rsidP="00F1554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05E1B">
        <w:rPr>
          <w:rFonts w:ascii="Times New Roman" w:eastAsia="Times New Roman" w:hAnsi="Times New Roman" w:cs="Times New Roman"/>
          <w:b/>
          <w:color w:val="000000"/>
          <w:sz w:val="24"/>
          <w:szCs w:val="24"/>
        </w:rPr>
        <w:t>Abstract</w:t>
      </w:r>
    </w:p>
    <w:p w:rsidR="00FE734B" w:rsidRDefault="00446B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This rese</w:t>
      </w:r>
      <w:r w:rsidR="00300B71">
        <w:rPr>
          <w:rFonts w:ascii="Times New Roman" w:eastAsia="Times New Roman" w:hAnsi="Times New Roman" w:cs="Times New Roman"/>
          <w:color w:val="000000"/>
          <w:sz w:val="24"/>
          <w:szCs w:val="24"/>
        </w:rPr>
        <w:t>arch aimed to examine online study</w:t>
      </w:r>
      <w:r>
        <w:rPr>
          <w:rFonts w:ascii="Times New Roman" w:eastAsia="Times New Roman" w:hAnsi="Times New Roman" w:cs="Times New Roman"/>
          <w:color w:val="000000"/>
          <w:sz w:val="24"/>
          <w:szCs w:val="24"/>
        </w:rPr>
        <w:t xml:space="preserve"> satisfaction of college</w:t>
      </w:r>
      <w:r w:rsidR="00D94024">
        <w:rPr>
          <w:rFonts w:ascii="Times New Roman" w:eastAsia="Times New Roman" w:hAnsi="Times New Roman" w:cs="Times New Roman"/>
          <w:color w:val="000000"/>
          <w:sz w:val="24"/>
          <w:szCs w:val="24"/>
        </w:rPr>
        <w:t xml:space="preserve"> students in Ubon Rathchathani p</w:t>
      </w:r>
      <w:r>
        <w:rPr>
          <w:rFonts w:ascii="Times New Roman" w:eastAsia="Times New Roman" w:hAnsi="Times New Roman" w:cs="Times New Roman"/>
          <w:color w:val="000000"/>
          <w:sz w:val="24"/>
          <w:szCs w:val="24"/>
        </w:rPr>
        <w:t>rovince</w:t>
      </w:r>
      <w:r w:rsidR="00D94024">
        <w:rPr>
          <w:rFonts w:ascii="Times New Roman" w:eastAsia="Times New Roman" w:hAnsi="Times New Roman" w:cs="Times New Roman"/>
          <w:color w:val="000000"/>
          <w:sz w:val="24"/>
          <w:szCs w:val="24"/>
        </w:rPr>
        <w:t>, Thailand</w:t>
      </w:r>
      <w:r>
        <w:rPr>
          <w:rFonts w:ascii="Times New Roman" w:eastAsia="Times New Roman" w:hAnsi="Times New Roman" w:cs="Times New Roman"/>
          <w:color w:val="000000"/>
          <w:sz w:val="24"/>
          <w:szCs w:val="24"/>
        </w:rPr>
        <w:t xml:space="preserve"> and to compare their satisfaction in online study during COVID-19 pandemic according to personal factors. </w:t>
      </w:r>
      <w:r w:rsidR="00D94024">
        <w:rPr>
          <w:rFonts w:ascii="Times New Roman" w:eastAsia="Times New Roman" w:hAnsi="Times New Roman" w:cs="Times New Roman"/>
          <w:color w:val="000000"/>
          <w:sz w:val="24"/>
          <w:szCs w:val="24"/>
        </w:rPr>
        <w:t>The p</w:t>
      </w:r>
      <w:r w:rsidR="00300B71">
        <w:rPr>
          <w:rFonts w:ascii="Times New Roman" w:eastAsia="Times New Roman" w:hAnsi="Times New Roman" w:cs="Times New Roman"/>
          <w:color w:val="000000"/>
          <w:sz w:val="24"/>
          <w:szCs w:val="24"/>
        </w:rPr>
        <w:t>opulation in</w:t>
      </w:r>
      <w:r>
        <w:rPr>
          <w:rFonts w:ascii="Times New Roman" w:eastAsia="Times New Roman" w:hAnsi="Times New Roman" w:cs="Times New Roman"/>
          <w:color w:val="000000"/>
          <w:sz w:val="24"/>
          <w:szCs w:val="24"/>
        </w:rPr>
        <w:t xml:space="preserve"> this research was colle</w:t>
      </w:r>
      <w:r w:rsidR="00300B71">
        <w:rPr>
          <w:rFonts w:ascii="Times New Roman" w:eastAsia="Times New Roman" w:hAnsi="Times New Roman" w:cs="Times New Roman"/>
          <w:color w:val="000000"/>
          <w:sz w:val="24"/>
          <w:szCs w:val="24"/>
        </w:rPr>
        <w:t xml:space="preserve">ge students </w:t>
      </w:r>
      <w:r w:rsidR="00062499">
        <w:rPr>
          <w:rFonts w:ascii="Times New Roman" w:eastAsia="Times New Roman" w:hAnsi="Times New Roman" w:cs="Times New Roman"/>
          <w:color w:val="000000"/>
          <w:sz w:val="24"/>
          <w:szCs w:val="24"/>
        </w:rPr>
        <w:t xml:space="preserve">accounting major </w:t>
      </w:r>
      <w:r w:rsidR="00300B71">
        <w:rPr>
          <w:rFonts w:ascii="Times New Roman" w:eastAsia="Times New Roman" w:hAnsi="Times New Roman" w:cs="Times New Roman"/>
          <w:color w:val="000000"/>
          <w:sz w:val="24"/>
          <w:szCs w:val="24"/>
        </w:rPr>
        <w:t>from</w:t>
      </w:r>
      <w:r w:rsidR="00D94024">
        <w:rPr>
          <w:rFonts w:ascii="Times New Roman" w:eastAsia="Times New Roman" w:hAnsi="Times New Roman" w:cs="Times New Roman"/>
          <w:color w:val="000000"/>
          <w:sz w:val="24"/>
          <w:szCs w:val="24"/>
        </w:rPr>
        <w:t xml:space="preserve"> Ubon Ratchathani p</w:t>
      </w:r>
      <w:r>
        <w:rPr>
          <w:rFonts w:ascii="Times New Roman" w:eastAsia="Times New Roman" w:hAnsi="Times New Roman" w:cs="Times New Roman"/>
          <w:color w:val="000000"/>
          <w:sz w:val="24"/>
          <w:szCs w:val="24"/>
        </w:rPr>
        <w:t xml:space="preserve">rovince, </w:t>
      </w:r>
      <w:r w:rsidR="00D94024">
        <w:rPr>
          <w:rFonts w:ascii="Times New Roman" w:eastAsia="Times New Roman" w:hAnsi="Times New Roman" w:cs="Times New Roman"/>
          <w:color w:val="000000"/>
          <w:sz w:val="24"/>
          <w:szCs w:val="24"/>
        </w:rPr>
        <w:t xml:space="preserve">the </w:t>
      </w:r>
      <w:r w:rsidR="00300B71">
        <w:rPr>
          <w:rFonts w:ascii="Times New Roman" w:eastAsia="Times New Roman" w:hAnsi="Times New Roman" w:cs="Times New Roman"/>
          <w:color w:val="000000"/>
          <w:sz w:val="24"/>
          <w:szCs w:val="24"/>
        </w:rPr>
        <w:t>sample group was 380 people</w:t>
      </w:r>
      <w:r>
        <w:rPr>
          <w:rFonts w:ascii="Times New Roman" w:eastAsia="Times New Roman" w:hAnsi="Times New Roman" w:cs="Times New Roman"/>
          <w:color w:val="000000"/>
          <w:sz w:val="24"/>
          <w:szCs w:val="24"/>
        </w:rPr>
        <w:t xml:space="preserve"> selected by cluster sampling method. Research instrument was questionnaire with 5 level</w:t>
      </w:r>
      <w:r w:rsidR="00D94024">
        <w:rPr>
          <w:rFonts w:ascii="Times New Roman" w:eastAsia="Times New Roman" w:hAnsi="Times New Roman" w:cs="Times New Roman"/>
          <w:color w:val="000000"/>
          <w:sz w:val="24"/>
          <w:szCs w:val="24"/>
        </w:rPr>
        <w:t xml:space="preserve"> of</w:t>
      </w:r>
      <w:r>
        <w:rPr>
          <w:rFonts w:ascii="Times New Roman" w:eastAsia="Times New Roman" w:hAnsi="Times New Roman" w:cs="Times New Roman"/>
          <w:color w:val="000000"/>
          <w:sz w:val="24"/>
          <w:szCs w:val="24"/>
        </w:rPr>
        <w:t xml:space="preserve"> rating scale, CVI at .86. </w:t>
      </w:r>
      <w:r w:rsidR="00D94024">
        <w:rPr>
          <w:rFonts w:ascii="Times New Roman" w:eastAsia="Times New Roman" w:hAnsi="Times New Roman" w:cs="Times New Roman"/>
          <w:color w:val="000000"/>
          <w:sz w:val="24"/>
          <w:szCs w:val="24"/>
        </w:rPr>
        <w:t>The s</w:t>
      </w:r>
      <w:r>
        <w:rPr>
          <w:rFonts w:ascii="Times New Roman" w:eastAsia="Times New Roman" w:hAnsi="Times New Roman" w:cs="Times New Roman"/>
          <w:color w:val="000000"/>
          <w:sz w:val="24"/>
          <w:szCs w:val="24"/>
        </w:rPr>
        <w:t xml:space="preserve">tatistics used in research were </w:t>
      </w:r>
      <w:r w:rsidR="00300B71">
        <w:rPr>
          <w:rFonts w:ascii="Times New Roman" w:eastAsia="Times New Roman" w:hAnsi="Times New Roman" w:cs="Times New Roman"/>
          <w:color w:val="000000"/>
          <w:sz w:val="24"/>
          <w:szCs w:val="24"/>
        </w:rPr>
        <w:t>percentage, m</w:t>
      </w:r>
      <w:r>
        <w:rPr>
          <w:rFonts w:ascii="Times New Roman" w:eastAsia="Times New Roman" w:hAnsi="Times New Roman" w:cs="Times New Roman"/>
          <w:color w:val="000000"/>
          <w:sz w:val="24"/>
          <w:szCs w:val="24"/>
        </w:rPr>
        <w:t xml:space="preserve">ean, </w:t>
      </w:r>
      <w:r w:rsidR="00300B71">
        <w:rPr>
          <w:rFonts w:ascii="Times New Roman" w:eastAsia="Times New Roman" w:hAnsi="Times New Roman" w:cs="Times New Roman"/>
          <w:color w:val="000000"/>
          <w:sz w:val="24"/>
          <w:szCs w:val="24"/>
        </w:rPr>
        <w:t>standard d</w:t>
      </w:r>
      <w:r>
        <w:rPr>
          <w:rFonts w:ascii="Times New Roman" w:eastAsia="Times New Roman" w:hAnsi="Times New Roman" w:cs="Times New Roman"/>
          <w:color w:val="000000"/>
          <w:sz w:val="24"/>
          <w:szCs w:val="24"/>
        </w:rPr>
        <w:t xml:space="preserve">eviation, </w:t>
      </w:r>
      <w:r w:rsidR="00062499">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-test, and </w:t>
      </w:r>
      <w:r w:rsidR="00062499">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-test.</w:t>
      </w:r>
      <w:r w:rsidR="00D94024">
        <w:rPr>
          <w:rFonts w:ascii="Times New Roman" w:eastAsia="Times New Roman" w:hAnsi="Times New Roman" w:cs="Times New Roman"/>
          <w:color w:val="000000"/>
          <w:sz w:val="24"/>
          <w:szCs w:val="24"/>
        </w:rPr>
        <w:t xml:space="preserve"> The r</w:t>
      </w:r>
      <w:r>
        <w:rPr>
          <w:rFonts w:ascii="Times New Roman" w:eastAsia="Times New Roman" w:hAnsi="Times New Roman" w:cs="Times New Roman"/>
          <w:color w:val="000000"/>
          <w:sz w:val="24"/>
          <w:szCs w:val="24"/>
        </w:rPr>
        <w:t xml:space="preserve">esearch showed that college students had high level of </w:t>
      </w:r>
      <w:r w:rsidR="00D94024">
        <w:rPr>
          <w:rFonts w:ascii="Times New Roman" w:eastAsia="Times New Roman" w:hAnsi="Times New Roman" w:cs="Times New Roman"/>
          <w:color w:val="000000"/>
          <w:sz w:val="24"/>
          <w:szCs w:val="24"/>
        </w:rPr>
        <w:t xml:space="preserve">satisfaction on study online </w:t>
      </w:r>
      <w:r>
        <w:rPr>
          <w:rFonts w:ascii="Times New Roman" w:eastAsia="Times New Roman" w:hAnsi="Times New Roman" w:cs="Times New Roman"/>
          <w:color w:val="000000"/>
          <w:sz w:val="24"/>
          <w:szCs w:val="24"/>
        </w:rPr>
        <w:t>durin</w:t>
      </w:r>
      <w:r w:rsidR="00D94024">
        <w:rPr>
          <w:rFonts w:ascii="Times New Roman" w:eastAsia="Times New Roman" w:hAnsi="Times New Roman" w:cs="Times New Roman"/>
          <w:color w:val="000000"/>
          <w:sz w:val="24"/>
          <w:szCs w:val="24"/>
        </w:rPr>
        <w:t>g COVID-19 pandemic thus consider from</w:t>
      </w:r>
      <w:r>
        <w:rPr>
          <w:rFonts w:ascii="Times New Roman" w:eastAsia="Times New Roman" w:hAnsi="Times New Roman" w:cs="Times New Roman"/>
          <w:color w:val="000000"/>
          <w:sz w:val="24"/>
          <w:szCs w:val="24"/>
        </w:rPr>
        <w:t xml:space="preserve"> every aspect</w:t>
      </w:r>
      <w:r w:rsidR="00300B71">
        <w:rPr>
          <w:rFonts w:ascii="Times New Roman" w:eastAsia="Times New Roman" w:hAnsi="Times New Roman" w:cs="Times New Roman"/>
          <w:color w:val="000000"/>
          <w:sz w:val="24"/>
          <w:szCs w:val="24"/>
        </w:rPr>
        <w:t>s</w:t>
      </w:r>
      <w:r w:rsidR="00D94024">
        <w:rPr>
          <w:rFonts w:ascii="Times New Roman" w:eastAsia="Times New Roman" w:hAnsi="Times New Roman" w:cs="Times New Roman"/>
          <w:color w:val="000000"/>
          <w:sz w:val="24"/>
          <w:szCs w:val="24"/>
        </w:rPr>
        <w:t xml:space="preserve"> that contain</w:t>
      </w:r>
      <w:r>
        <w:rPr>
          <w:rFonts w:ascii="Times New Roman" w:eastAsia="Times New Roman" w:hAnsi="Times New Roman" w:cs="Times New Roman"/>
          <w:color w:val="000000"/>
          <w:sz w:val="24"/>
          <w:szCs w:val="24"/>
        </w:rPr>
        <w:t xml:space="preserve"> high level of satisfaction. </w:t>
      </w:r>
      <w:r w:rsidR="00D94024">
        <w:rPr>
          <w:rFonts w:ascii="Times New Roman" w:eastAsia="Times New Roman" w:hAnsi="Times New Roman" w:cs="Times New Roman"/>
          <w:color w:val="000000"/>
          <w:sz w:val="24"/>
          <w:szCs w:val="24"/>
        </w:rPr>
        <w:t>The a</w:t>
      </w:r>
      <w:r>
        <w:rPr>
          <w:rFonts w:ascii="Times New Roman" w:eastAsia="Times New Roman" w:hAnsi="Times New Roman" w:cs="Times New Roman"/>
          <w:color w:val="000000"/>
          <w:sz w:val="24"/>
          <w:szCs w:val="24"/>
        </w:rPr>
        <w:t>verage scores descending were educational aspect, utilization aspect, and technology aspect.</w:t>
      </w:r>
      <w:r w:rsidR="00B05E1B">
        <w:rPr>
          <w:rFonts w:ascii="Times New Roman" w:eastAsia="Times New Roman" w:hAnsi="Times New Roman" w:cs="Times New Roman"/>
          <w:color w:val="000000"/>
          <w:sz w:val="24"/>
          <w:szCs w:val="24"/>
        </w:rPr>
        <w:t xml:space="preserve"> </w:t>
      </w:r>
    </w:p>
    <w:p w:rsidR="00B05E1B" w:rsidRDefault="00B05E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gjdgxs" w:colFirst="0" w:colLast="0"/>
      <w:bookmarkEnd w:id="1"/>
    </w:p>
    <w:p w:rsidR="00FE734B" w:rsidRDefault="00446B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Online study, COVID-19, College Students</w:t>
      </w:r>
    </w:p>
    <w:p w:rsidR="00FE734B" w:rsidRDefault="00FE73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E734B" w:rsidRPr="00B05E1B" w:rsidRDefault="00F1554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B05E1B">
        <w:rPr>
          <w:rFonts w:ascii="Times New Roman" w:eastAsia="Times New Roman" w:hAnsi="Times New Roman" w:cs="Times New Roman"/>
          <w:b/>
          <w:color w:val="000000"/>
          <w:sz w:val="24"/>
          <w:szCs w:val="24"/>
        </w:rPr>
        <w:t xml:space="preserve">Background </w:t>
      </w:r>
      <w:r w:rsidR="00446B79" w:rsidRPr="00B05E1B">
        <w:rPr>
          <w:rFonts w:ascii="Times New Roman" w:eastAsia="Times New Roman" w:hAnsi="Times New Roman" w:cs="Times New Roman"/>
          <w:b/>
          <w:color w:val="000000"/>
          <w:sz w:val="24"/>
          <w:szCs w:val="24"/>
        </w:rPr>
        <w:t>of the Research</w:t>
      </w:r>
    </w:p>
    <w:p w:rsidR="00FE734B" w:rsidRPr="00B05E1B" w:rsidRDefault="00FE734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rsidR="00FE734B" w:rsidRPr="00B05E1B" w:rsidRDefault="00446B7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bookmarkStart w:id="2" w:name="_30j0zll" w:colFirst="0" w:colLast="0"/>
      <w:bookmarkEnd w:id="2"/>
      <w:r w:rsidRPr="00B05E1B">
        <w:rPr>
          <w:rFonts w:ascii="Times New Roman" w:eastAsia="Times New Roman" w:hAnsi="Times New Roman" w:cs="Times New Roman"/>
          <w:bCs/>
          <w:color w:val="000000"/>
          <w:sz w:val="24"/>
          <w:szCs w:val="24"/>
        </w:rPr>
        <w:tab/>
        <w:t>Thailand has been facing COVID-19 pandemic since 2020. Online study has been conducted to prevent COVID-19 spreading according to policy of Thai Government. Higher education institutions had been conducting online study to follow the policy of Thai Government (Ministry of Higher Education, Science, Research and Innovation, 2021).</w:t>
      </w:r>
      <w:r w:rsidR="00B05E1B">
        <w:rPr>
          <w:rFonts w:ascii="Times New Roman" w:eastAsia="Times New Roman" w:hAnsi="Times New Roman" w:cs="Times New Roman"/>
          <w:bCs/>
          <w:color w:val="000000"/>
          <w:sz w:val="24"/>
          <w:szCs w:val="24"/>
        </w:rPr>
        <w:t xml:space="preserve"> </w:t>
      </w:r>
      <w:r w:rsidRPr="00B05E1B">
        <w:rPr>
          <w:rFonts w:ascii="Times New Roman" w:eastAsia="Times New Roman" w:hAnsi="Times New Roman" w:cs="Times New Roman"/>
          <w:bCs/>
          <w:color w:val="000000"/>
          <w:sz w:val="24"/>
          <w:szCs w:val="24"/>
        </w:rPr>
        <w:t>Online study can encourage students to obtain better self-learning education comparing to ordinary study since online study has more freedom in education, variety educational methods, more efficiency, and more suitable for the modern world (Amonwit Nakornthap, 1999).</w:t>
      </w:r>
    </w:p>
    <w:p w:rsidR="00FE734B" w:rsidRPr="00B05E1B" w:rsidRDefault="00446B7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ab/>
        <w:t>COVID-19 pandemic has been affecting many dimensions in educational system, forcing for changes. On the positive side, this crisis shows many adaptations in educational system. Though there are consequences. Different online study accessibility, economical issues that forcing poverty population to quit their education, ineffective class because lacks equipment especially for classes that need workshops, insufficient computers for study, and lack of Internet accessibility have been preventing some students from education (Tianjarat Wongprisetkul and Pornnaphat Chamnankha, 2021).</w:t>
      </w:r>
      <w:r w:rsidR="00B05E1B">
        <w:rPr>
          <w:rFonts w:ascii="Times New Roman" w:eastAsia="Times New Roman" w:hAnsi="Times New Roman" w:cs="Times New Roman"/>
          <w:bCs/>
          <w:color w:val="000000"/>
          <w:sz w:val="24"/>
          <w:szCs w:val="24"/>
        </w:rPr>
        <w:t xml:space="preserve"> </w:t>
      </w:r>
      <w:r w:rsidRPr="00B05E1B">
        <w:rPr>
          <w:rFonts w:ascii="Times New Roman" w:eastAsia="Times New Roman" w:hAnsi="Times New Roman" w:cs="Times New Roman"/>
          <w:bCs/>
          <w:color w:val="000000"/>
          <w:sz w:val="24"/>
          <w:szCs w:val="24"/>
        </w:rPr>
        <w:t>Researchers had studied primary information of online study environment by interviewing students and teachers in Ubon Ratchatha</w:t>
      </w:r>
      <w:r w:rsidR="00062499">
        <w:rPr>
          <w:rFonts w:ascii="Times New Roman" w:eastAsia="Times New Roman" w:hAnsi="Times New Roman" w:cs="Times New Roman"/>
          <w:bCs/>
          <w:color w:val="000000"/>
          <w:sz w:val="24"/>
          <w:szCs w:val="24"/>
        </w:rPr>
        <w:t>ni p</w:t>
      </w:r>
      <w:r w:rsidRPr="00B05E1B">
        <w:rPr>
          <w:rFonts w:ascii="Times New Roman" w:eastAsia="Times New Roman" w:hAnsi="Times New Roman" w:cs="Times New Roman"/>
          <w:bCs/>
          <w:color w:val="000000"/>
          <w:sz w:val="24"/>
          <w:szCs w:val="24"/>
        </w:rPr>
        <w:t>rovince for this research. The primary information showed that online study classes of higher education academics in Ubon Ratchathani Province have been conducted together with onsite study classes. Every class has been conducted onsite while lessons can be downloaded from Internet and students can communicate and send their works to teachers via Internet.</w:t>
      </w:r>
    </w:p>
    <w:p w:rsidR="00FE734B" w:rsidRPr="00B05E1B" w:rsidRDefault="00446B7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ab/>
        <w:t>From statement above, researchers have been interesting to study online study satisfaction of college students</w:t>
      </w:r>
      <w:r w:rsidR="00B10517">
        <w:rPr>
          <w:rFonts w:ascii="Times New Roman" w:eastAsia="Times New Roman" w:hAnsi="Times New Roman" w:cs="Times New Roman"/>
          <w:bCs/>
          <w:color w:val="000000"/>
          <w:sz w:val="24"/>
          <w:szCs w:val="24"/>
        </w:rPr>
        <w:t xml:space="preserve"> accounting major</w:t>
      </w:r>
      <w:r w:rsidRPr="00B05E1B">
        <w:rPr>
          <w:rFonts w:ascii="Times New Roman" w:eastAsia="Times New Roman" w:hAnsi="Times New Roman" w:cs="Times New Roman"/>
          <w:bCs/>
          <w:color w:val="000000"/>
          <w:sz w:val="24"/>
          <w:szCs w:val="24"/>
        </w:rPr>
        <w:t xml:space="preserve"> in Ubon Rathchathani </w:t>
      </w:r>
      <w:r w:rsidR="00B10517">
        <w:rPr>
          <w:rFonts w:ascii="Times New Roman" w:eastAsia="Times New Roman" w:hAnsi="Times New Roman" w:cs="Times New Roman"/>
          <w:bCs/>
          <w:color w:val="000000"/>
          <w:sz w:val="24"/>
          <w:szCs w:val="24"/>
        </w:rPr>
        <w:t>p</w:t>
      </w:r>
      <w:r w:rsidRPr="00B05E1B">
        <w:rPr>
          <w:rFonts w:ascii="Times New Roman" w:eastAsia="Times New Roman" w:hAnsi="Times New Roman" w:cs="Times New Roman"/>
          <w:bCs/>
          <w:color w:val="000000"/>
          <w:sz w:val="24"/>
          <w:szCs w:val="24"/>
        </w:rPr>
        <w:t>rovince during COVID-19 pandemic.</w:t>
      </w:r>
      <w:r w:rsidR="00B10517">
        <w:rPr>
          <w:rFonts w:ascii="Times New Roman" w:eastAsia="Times New Roman" w:hAnsi="Times New Roman" w:cs="Times New Roman"/>
          <w:bCs/>
          <w:color w:val="000000"/>
          <w:sz w:val="24"/>
          <w:szCs w:val="24"/>
        </w:rPr>
        <w:t xml:space="preserve"> Researchers hope the </w:t>
      </w:r>
      <w:r w:rsidRPr="00B05E1B">
        <w:rPr>
          <w:rFonts w:ascii="Times New Roman" w:eastAsia="Times New Roman" w:hAnsi="Times New Roman" w:cs="Times New Roman"/>
          <w:bCs/>
          <w:color w:val="000000"/>
          <w:sz w:val="24"/>
          <w:szCs w:val="24"/>
        </w:rPr>
        <w:t>results can improve learning and teaching management in higher education courses.</w:t>
      </w:r>
      <w:r w:rsidR="00727CEF">
        <w:rPr>
          <w:rFonts w:ascii="Times New Roman" w:eastAsia="Times New Roman" w:hAnsi="Times New Roman" w:cs="Times New Roman"/>
          <w:bCs/>
          <w:color w:val="000000"/>
          <w:sz w:val="24"/>
          <w:szCs w:val="24"/>
        </w:rPr>
        <w:t xml:space="preserve"> </w:t>
      </w:r>
      <w:r w:rsidR="00727CEF" w:rsidRPr="00727CEF">
        <w:rPr>
          <w:rFonts w:ascii="Times New Roman" w:eastAsia="Times New Roman" w:hAnsi="Times New Roman" w:cs="Times New Roman"/>
          <w:bCs/>
          <w:color w:val="000000"/>
          <w:sz w:val="24"/>
          <w:szCs w:val="24"/>
          <w:highlight w:val="yellow"/>
        </w:rPr>
        <w:t xml:space="preserve">Also the information could be for online business </w:t>
      </w:r>
      <w:r w:rsidR="00727CEF" w:rsidRPr="00727CEF">
        <w:rPr>
          <w:rFonts w:ascii="Times New Roman" w:eastAsia="Times New Roman" w:hAnsi="Times New Roman" w:cs="Times New Roman"/>
          <w:bCs/>
          <w:color w:val="000000"/>
          <w:sz w:val="24"/>
          <w:szCs w:val="24"/>
          <w:highlight w:val="yellow"/>
        </w:rPr>
        <w:lastRenderedPageBreak/>
        <w:t>entrepreneurs to take advantage of the COVID-19 situation to improve their products in accordance with the needs of student consumers.</w:t>
      </w:r>
    </w:p>
    <w:p w:rsidR="00FE734B" w:rsidRPr="00B05E1B" w:rsidRDefault="00FE734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rsidR="00FE734B" w:rsidRPr="00C06E93" w:rsidRDefault="00446B7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06E93">
        <w:rPr>
          <w:rFonts w:ascii="Times New Roman" w:eastAsia="Times New Roman" w:hAnsi="Times New Roman" w:cs="Times New Roman"/>
          <w:bCs/>
          <w:color w:val="000000"/>
          <w:sz w:val="24"/>
          <w:szCs w:val="24"/>
        </w:rPr>
        <w:t>Research Objectives</w:t>
      </w:r>
    </w:p>
    <w:p w:rsidR="00FE734B" w:rsidRPr="00B05E1B" w:rsidRDefault="00B05E1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 examine</w:t>
      </w:r>
      <w:r w:rsidR="00446B79" w:rsidRPr="00B05E1B">
        <w:rPr>
          <w:rFonts w:ascii="Times New Roman" w:eastAsia="Times New Roman" w:hAnsi="Times New Roman" w:cs="Times New Roman"/>
          <w:bCs/>
          <w:color w:val="000000"/>
          <w:sz w:val="24"/>
          <w:szCs w:val="24"/>
        </w:rPr>
        <w:t xml:space="preserve"> online study satisfaction of college</w:t>
      </w:r>
      <w:r>
        <w:rPr>
          <w:rFonts w:ascii="Times New Roman" w:eastAsia="Times New Roman" w:hAnsi="Times New Roman" w:cs="Times New Roman"/>
          <w:bCs/>
          <w:color w:val="000000"/>
          <w:sz w:val="24"/>
          <w:szCs w:val="24"/>
        </w:rPr>
        <w:t xml:space="preserve"> students</w:t>
      </w:r>
      <w:r w:rsidR="00B10517">
        <w:rPr>
          <w:rFonts w:ascii="Times New Roman" w:eastAsia="Times New Roman" w:hAnsi="Times New Roman" w:cs="Times New Roman"/>
          <w:bCs/>
          <w:color w:val="000000"/>
          <w:sz w:val="24"/>
          <w:szCs w:val="24"/>
        </w:rPr>
        <w:t xml:space="preserve"> majoring in accounting</w:t>
      </w:r>
      <w:r>
        <w:rPr>
          <w:rFonts w:ascii="Times New Roman" w:eastAsia="Times New Roman" w:hAnsi="Times New Roman" w:cs="Times New Roman"/>
          <w:bCs/>
          <w:color w:val="000000"/>
          <w:sz w:val="24"/>
          <w:szCs w:val="24"/>
        </w:rPr>
        <w:t xml:space="preserve"> in Ubon Rathchathani p</w:t>
      </w:r>
      <w:r w:rsidR="00B10517">
        <w:rPr>
          <w:rFonts w:ascii="Times New Roman" w:eastAsia="Times New Roman" w:hAnsi="Times New Roman" w:cs="Times New Roman"/>
          <w:bCs/>
          <w:color w:val="000000"/>
          <w:sz w:val="24"/>
          <w:szCs w:val="24"/>
        </w:rPr>
        <w:t>rovince</w:t>
      </w:r>
      <w:r>
        <w:rPr>
          <w:rFonts w:ascii="Times New Roman" w:eastAsia="Times New Roman" w:hAnsi="Times New Roman" w:cs="Times New Roman"/>
          <w:bCs/>
          <w:color w:val="000000"/>
          <w:sz w:val="24"/>
          <w:szCs w:val="24"/>
        </w:rPr>
        <w:t xml:space="preserve"> </w:t>
      </w:r>
      <w:r w:rsidR="00446B79" w:rsidRPr="00B05E1B">
        <w:rPr>
          <w:rFonts w:ascii="Times New Roman" w:eastAsia="Times New Roman" w:hAnsi="Times New Roman" w:cs="Times New Roman"/>
          <w:bCs/>
          <w:color w:val="000000"/>
          <w:sz w:val="24"/>
          <w:szCs w:val="24"/>
        </w:rPr>
        <w:t>during COVID-19 pandemic.</w:t>
      </w:r>
    </w:p>
    <w:p w:rsidR="00FE734B" w:rsidRPr="00B05E1B" w:rsidRDefault="00446B7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To compare online study satisfaction of college</w:t>
      </w:r>
      <w:r w:rsidR="00B05E1B">
        <w:rPr>
          <w:rFonts w:ascii="Times New Roman" w:eastAsia="Times New Roman" w:hAnsi="Times New Roman" w:cs="Times New Roman"/>
          <w:bCs/>
          <w:color w:val="000000"/>
          <w:sz w:val="24"/>
          <w:szCs w:val="24"/>
        </w:rPr>
        <w:t xml:space="preserve"> students in Ubon Rathchathani p</w:t>
      </w:r>
      <w:r w:rsidRPr="00B05E1B">
        <w:rPr>
          <w:rFonts w:ascii="Times New Roman" w:eastAsia="Times New Roman" w:hAnsi="Times New Roman" w:cs="Times New Roman"/>
          <w:bCs/>
          <w:color w:val="000000"/>
          <w:sz w:val="24"/>
          <w:szCs w:val="24"/>
        </w:rPr>
        <w:t xml:space="preserve">rovince </w:t>
      </w:r>
      <w:r w:rsidR="00B05E1B">
        <w:rPr>
          <w:rFonts w:ascii="Times New Roman" w:eastAsia="Times New Roman" w:hAnsi="Times New Roman" w:cs="Times New Roman"/>
          <w:bCs/>
          <w:color w:val="000000"/>
          <w:sz w:val="24"/>
          <w:szCs w:val="24"/>
        </w:rPr>
        <w:t>during COVID-19 pandemic in</w:t>
      </w:r>
      <w:r w:rsidRPr="00B05E1B">
        <w:rPr>
          <w:rFonts w:ascii="Times New Roman" w:eastAsia="Times New Roman" w:hAnsi="Times New Roman" w:cs="Times New Roman"/>
          <w:bCs/>
          <w:color w:val="000000"/>
          <w:sz w:val="24"/>
          <w:szCs w:val="24"/>
        </w:rPr>
        <w:t xml:space="preserve"> personal aspect</w:t>
      </w:r>
      <w:r w:rsidR="00B05E1B">
        <w:rPr>
          <w:rFonts w:ascii="Times New Roman" w:eastAsia="Times New Roman" w:hAnsi="Times New Roman" w:cs="Times New Roman"/>
          <w:bCs/>
          <w:color w:val="000000"/>
          <w:sz w:val="24"/>
          <w:szCs w:val="24"/>
        </w:rPr>
        <w:t>s</w:t>
      </w:r>
      <w:r w:rsidRPr="00B05E1B">
        <w:rPr>
          <w:rFonts w:ascii="Times New Roman" w:eastAsia="Times New Roman" w:hAnsi="Times New Roman" w:cs="Times New Roman"/>
          <w:bCs/>
          <w:color w:val="000000"/>
          <w:sz w:val="24"/>
          <w:szCs w:val="24"/>
        </w:rPr>
        <w:t>.</w:t>
      </w:r>
    </w:p>
    <w:p w:rsidR="00FE734B" w:rsidRPr="00B05E1B" w:rsidRDefault="00FE734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rsidR="00FE734B" w:rsidRPr="00B05E1B" w:rsidRDefault="00F1554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00B05E1B" w:rsidRPr="00B05E1B">
        <w:rPr>
          <w:rFonts w:ascii="Times New Roman" w:eastAsia="Times New Roman" w:hAnsi="Times New Roman" w:cs="Times New Roman"/>
          <w:b/>
          <w:color w:val="000000"/>
          <w:sz w:val="24"/>
          <w:szCs w:val="24"/>
        </w:rPr>
        <w:t>Literature Review</w:t>
      </w:r>
    </w:p>
    <w:p w:rsidR="00FE734B" w:rsidRPr="006350F7" w:rsidRDefault="00446B79">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color w:val="000000"/>
          <w:sz w:val="24"/>
          <w:szCs w:val="24"/>
        </w:rPr>
        <w:tab/>
      </w:r>
      <w:r w:rsidR="00B05E1B">
        <w:rPr>
          <w:rFonts w:ascii="Times New Roman" w:eastAsia="Times New Roman" w:hAnsi="Times New Roman" w:cs="Times New Roman"/>
          <w:bCs/>
          <w:color w:val="000000"/>
          <w:sz w:val="24"/>
          <w:szCs w:val="24"/>
        </w:rPr>
        <w:t>Online study is a schooling</w:t>
      </w:r>
      <w:r w:rsidRPr="00B05E1B">
        <w:rPr>
          <w:rFonts w:ascii="Times New Roman" w:eastAsia="Times New Roman" w:hAnsi="Times New Roman" w:cs="Times New Roman"/>
          <w:bCs/>
          <w:color w:val="000000"/>
          <w:sz w:val="24"/>
          <w:szCs w:val="24"/>
        </w:rPr>
        <w:t xml:space="preserve"> that everyone can learn it everywhere. There are 3 characteristics </w:t>
      </w:r>
      <w:r w:rsidR="00B05E1B">
        <w:rPr>
          <w:rFonts w:ascii="Times New Roman" w:eastAsia="Times New Roman" w:hAnsi="Times New Roman" w:cs="Times New Roman"/>
          <w:bCs/>
          <w:color w:val="000000"/>
          <w:sz w:val="24"/>
          <w:szCs w:val="24"/>
        </w:rPr>
        <w:t>of e-learning for online study: 1) u</w:t>
      </w:r>
      <w:r w:rsidRPr="00B05E1B">
        <w:rPr>
          <w:rFonts w:ascii="Times New Roman" w:eastAsia="Times New Roman" w:hAnsi="Times New Roman" w:cs="Times New Roman"/>
          <w:bCs/>
          <w:color w:val="000000"/>
          <w:sz w:val="24"/>
          <w:szCs w:val="24"/>
        </w:rPr>
        <w:t xml:space="preserve">sing as support media by creating webpages that have </w:t>
      </w:r>
      <w:r w:rsidR="00B05E1B">
        <w:rPr>
          <w:rFonts w:ascii="Times New Roman" w:eastAsia="Times New Roman" w:hAnsi="Times New Roman" w:cs="Times New Roman"/>
          <w:bCs/>
          <w:color w:val="000000"/>
          <w:sz w:val="24"/>
          <w:szCs w:val="24"/>
        </w:rPr>
        <w:t>some or whole part of contents, 2) s</w:t>
      </w:r>
      <w:r w:rsidRPr="00B05E1B">
        <w:rPr>
          <w:rFonts w:ascii="Times New Roman" w:eastAsia="Times New Roman" w:hAnsi="Times New Roman" w:cs="Times New Roman"/>
          <w:bCs/>
          <w:color w:val="000000"/>
          <w:sz w:val="24"/>
          <w:szCs w:val="24"/>
        </w:rPr>
        <w:t>ourcing references and knowledge based those s</w:t>
      </w:r>
      <w:r w:rsidR="00B05E1B">
        <w:rPr>
          <w:rFonts w:ascii="Times New Roman" w:eastAsia="Times New Roman" w:hAnsi="Times New Roman" w:cs="Times New Roman"/>
          <w:bCs/>
          <w:color w:val="000000"/>
          <w:sz w:val="24"/>
          <w:szCs w:val="24"/>
        </w:rPr>
        <w:t>tudents can examine, 3) p</w:t>
      </w:r>
      <w:r w:rsidRPr="00B05E1B">
        <w:rPr>
          <w:rFonts w:ascii="Times New Roman" w:eastAsia="Times New Roman" w:hAnsi="Times New Roman" w:cs="Times New Roman"/>
          <w:bCs/>
          <w:color w:val="000000"/>
          <w:sz w:val="24"/>
          <w:szCs w:val="24"/>
        </w:rPr>
        <w:t>roviding electronic mail to students and creating options for students if they want to attain online course or onsite course. The webpages must contain fair amount of information as in actual class, containing more information than support presentation used in class. The goal for e-learning is learners can practice exercises and examination online without attaining actual classes, though the online examination will require learners’ honesty (Chulasak Suksabai, 2016).</w:t>
      </w:r>
      <w:r w:rsidR="006350F7" w:rsidRPr="006350F7">
        <w:rPr>
          <w:rFonts w:ascii="Times New Roman" w:eastAsia="Times New Roman" w:hAnsi="Times New Roman" w:cs="Times New Roman"/>
          <w:bCs/>
          <w:color w:val="000000"/>
          <w:sz w:val="24"/>
          <w:szCs w:val="24"/>
        </w:rPr>
        <w:t xml:space="preserve"> </w:t>
      </w:r>
      <w:r w:rsidR="006350F7" w:rsidRPr="006350F7">
        <w:rPr>
          <w:rFonts w:ascii="Times New Roman" w:eastAsia="Times New Roman" w:hAnsi="Times New Roman" w:cs="Times New Roman"/>
          <w:bCs/>
          <w:sz w:val="24"/>
          <w:szCs w:val="24"/>
          <w:highlight w:val="yellow"/>
        </w:rPr>
        <w:t>Chakkrit Podaphon (2020) studied online study via Microsoft Teams Application in Mahamakut Wittayalai University, Sri Lanchang Campus during COVID-19 pandemic, the study shown online learning had effective and positively been influencing on learning and there were processed and organizing parties that had been conducted to improve online classes.</w:t>
      </w:r>
    </w:p>
    <w:p w:rsidR="00FE734B" w:rsidRPr="00B05E1B" w:rsidRDefault="00446B7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ab/>
      </w:r>
      <w:r w:rsidR="003C3E9E">
        <w:rPr>
          <w:rFonts w:ascii="Times New Roman" w:eastAsia="Times New Roman" w:hAnsi="Times New Roman" w:cs="Times New Roman"/>
          <w:bCs/>
          <w:color w:val="000000"/>
          <w:sz w:val="24"/>
          <w:szCs w:val="24"/>
        </w:rPr>
        <w:t xml:space="preserve">An education achievements in online study, </w:t>
      </w:r>
      <w:r w:rsidRPr="00B05E1B">
        <w:rPr>
          <w:rFonts w:ascii="Times New Roman" w:eastAsia="Times New Roman" w:hAnsi="Times New Roman" w:cs="Times New Roman"/>
          <w:bCs/>
          <w:color w:val="000000"/>
          <w:sz w:val="24"/>
          <w:szCs w:val="24"/>
        </w:rPr>
        <w:t>students can acquire necessary skills via experiences of learning process from teachers. Teachers</w:t>
      </w:r>
      <w:r w:rsidR="003C3E9E">
        <w:rPr>
          <w:rFonts w:ascii="Times New Roman" w:eastAsia="Times New Roman" w:hAnsi="Times New Roman" w:cs="Times New Roman"/>
          <w:bCs/>
          <w:color w:val="000000"/>
          <w:sz w:val="24"/>
          <w:szCs w:val="24"/>
        </w:rPr>
        <w:t xml:space="preserve"> can provide</w:t>
      </w:r>
      <w:r w:rsidRPr="00B05E1B">
        <w:rPr>
          <w:rFonts w:ascii="Times New Roman" w:eastAsia="Times New Roman" w:hAnsi="Times New Roman" w:cs="Times New Roman"/>
          <w:bCs/>
          <w:color w:val="000000"/>
          <w:sz w:val="24"/>
          <w:szCs w:val="24"/>
        </w:rPr>
        <w:t xml:space="preserve"> </w:t>
      </w:r>
      <w:r w:rsidR="003C3E9E">
        <w:rPr>
          <w:rFonts w:ascii="Times New Roman" w:eastAsia="Times New Roman" w:hAnsi="Times New Roman" w:cs="Times New Roman"/>
          <w:bCs/>
          <w:color w:val="000000"/>
          <w:sz w:val="24"/>
          <w:szCs w:val="24"/>
        </w:rPr>
        <w:t xml:space="preserve">test, </w:t>
      </w:r>
      <w:r w:rsidR="003C3E9E" w:rsidRPr="00B05E1B">
        <w:rPr>
          <w:rFonts w:ascii="Times New Roman" w:eastAsia="Times New Roman" w:hAnsi="Times New Roman" w:cs="Times New Roman"/>
          <w:bCs/>
          <w:color w:val="000000"/>
          <w:sz w:val="24"/>
          <w:szCs w:val="24"/>
        </w:rPr>
        <w:t>examination</w:t>
      </w:r>
      <w:r w:rsidR="003C3E9E">
        <w:rPr>
          <w:rFonts w:ascii="Times New Roman" w:eastAsia="Times New Roman" w:hAnsi="Times New Roman" w:cs="Times New Roman"/>
          <w:bCs/>
          <w:color w:val="000000"/>
          <w:sz w:val="24"/>
          <w:szCs w:val="24"/>
        </w:rPr>
        <w:t xml:space="preserve"> and course</w:t>
      </w:r>
      <w:r w:rsidRPr="00B05E1B">
        <w:rPr>
          <w:rFonts w:ascii="Times New Roman" w:eastAsia="Times New Roman" w:hAnsi="Times New Roman" w:cs="Times New Roman"/>
          <w:bCs/>
          <w:color w:val="000000"/>
          <w:sz w:val="24"/>
          <w:szCs w:val="24"/>
        </w:rPr>
        <w:t xml:space="preserve"> guidelines</w:t>
      </w:r>
      <w:r w:rsidR="003C3E9E">
        <w:rPr>
          <w:rFonts w:ascii="Times New Roman" w:eastAsia="Times New Roman" w:hAnsi="Times New Roman" w:cs="Times New Roman"/>
          <w:bCs/>
          <w:color w:val="000000"/>
          <w:sz w:val="24"/>
          <w:szCs w:val="24"/>
        </w:rPr>
        <w:t xml:space="preserve"> through </w:t>
      </w:r>
      <w:r w:rsidR="003C3E9E" w:rsidRPr="003C3E9E">
        <w:rPr>
          <w:rFonts w:ascii="Times New Roman" w:eastAsia="Times New Roman" w:hAnsi="Times New Roman" w:cs="Times New Roman"/>
          <w:bCs/>
          <w:color w:val="000000"/>
          <w:sz w:val="24"/>
          <w:szCs w:val="24"/>
        </w:rPr>
        <w:t>online teaching-learning</w:t>
      </w:r>
      <w:r w:rsidR="003C3E9E">
        <w:rPr>
          <w:rFonts w:ascii="Times New Roman" w:eastAsia="Times New Roman" w:hAnsi="Times New Roman" w:cs="Times New Roman"/>
          <w:bCs/>
          <w:color w:val="000000"/>
          <w:sz w:val="24"/>
          <w:szCs w:val="24"/>
        </w:rPr>
        <w:t xml:space="preserve">. </w:t>
      </w:r>
      <w:r w:rsidRPr="00B05E1B">
        <w:rPr>
          <w:rFonts w:ascii="Times New Roman" w:eastAsia="Times New Roman" w:hAnsi="Times New Roman" w:cs="Times New Roman"/>
          <w:bCs/>
          <w:color w:val="000000"/>
          <w:sz w:val="24"/>
          <w:szCs w:val="24"/>
        </w:rPr>
        <w:t>In conclusion, study achievements are results from learning processes that developing students’ behaviors. It can be evaluate</w:t>
      </w:r>
      <w:r w:rsidR="003C3E9E">
        <w:rPr>
          <w:rFonts w:ascii="Times New Roman" w:eastAsia="Times New Roman" w:hAnsi="Times New Roman" w:cs="Times New Roman"/>
          <w:bCs/>
          <w:color w:val="000000"/>
          <w:sz w:val="24"/>
          <w:szCs w:val="24"/>
        </w:rPr>
        <w:t>d by monitoring these 3 domains such as</w:t>
      </w:r>
      <w:r w:rsidRPr="00B05E1B">
        <w:rPr>
          <w:rFonts w:ascii="Times New Roman" w:eastAsia="Times New Roman" w:hAnsi="Times New Roman" w:cs="Times New Roman"/>
          <w:bCs/>
          <w:color w:val="000000"/>
          <w:sz w:val="24"/>
          <w:szCs w:val="24"/>
        </w:rPr>
        <w:t xml:space="preserve"> cognitive domain, affective domain, psychomotor domain (Pranee Kongchinda, 2006).</w:t>
      </w:r>
    </w:p>
    <w:p w:rsidR="00FE734B" w:rsidRPr="0052588C" w:rsidRDefault="00FE734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E734B" w:rsidRPr="0052588C" w:rsidRDefault="00F1554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446B79" w:rsidRPr="0052588C">
        <w:rPr>
          <w:rFonts w:ascii="Times New Roman" w:eastAsia="Times New Roman" w:hAnsi="Times New Roman" w:cs="Times New Roman"/>
          <w:b/>
          <w:color w:val="000000"/>
          <w:sz w:val="24"/>
          <w:szCs w:val="24"/>
        </w:rPr>
        <w:t>Methodology</w:t>
      </w:r>
    </w:p>
    <w:p w:rsidR="00FE734B" w:rsidRPr="00B05E1B" w:rsidRDefault="00446B7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ab/>
        <w:t>Population was 35,250 colleg</w:t>
      </w:r>
      <w:r w:rsidR="0052588C">
        <w:rPr>
          <w:rFonts w:ascii="Times New Roman" w:eastAsia="Times New Roman" w:hAnsi="Times New Roman" w:cs="Times New Roman"/>
          <w:bCs/>
          <w:color w:val="000000"/>
          <w:sz w:val="24"/>
          <w:szCs w:val="24"/>
        </w:rPr>
        <w:t>e students in Ubon Ratchathani p</w:t>
      </w:r>
      <w:r w:rsidRPr="00B05E1B">
        <w:rPr>
          <w:rFonts w:ascii="Times New Roman" w:eastAsia="Times New Roman" w:hAnsi="Times New Roman" w:cs="Times New Roman"/>
          <w:bCs/>
          <w:color w:val="000000"/>
          <w:sz w:val="24"/>
          <w:szCs w:val="24"/>
        </w:rPr>
        <w:t>rovince (Ministry of Higher Education, Science, Research and Innovation, 2021). Defining sample size by Kr</w:t>
      </w:r>
      <w:r w:rsidR="0052588C">
        <w:rPr>
          <w:rFonts w:ascii="Times New Roman" w:eastAsia="Times New Roman" w:hAnsi="Times New Roman" w:cs="Times New Roman"/>
          <w:bCs/>
          <w:color w:val="000000"/>
          <w:sz w:val="24"/>
          <w:szCs w:val="24"/>
        </w:rPr>
        <w:t>ejcie and Morgan’s table (1970) the s</w:t>
      </w:r>
      <w:r w:rsidRPr="00B05E1B">
        <w:rPr>
          <w:rFonts w:ascii="Times New Roman" w:eastAsia="Times New Roman" w:hAnsi="Times New Roman" w:cs="Times New Roman"/>
          <w:bCs/>
          <w:color w:val="000000"/>
          <w:sz w:val="24"/>
          <w:szCs w:val="24"/>
        </w:rPr>
        <w:t xml:space="preserve">ample group of </w:t>
      </w:r>
      <w:r w:rsidR="0052588C">
        <w:rPr>
          <w:rFonts w:ascii="Times New Roman" w:eastAsia="Times New Roman" w:hAnsi="Times New Roman" w:cs="Times New Roman"/>
          <w:bCs/>
          <w:color w:val="000000"/>
          <w:sz w:val="24"/>
          <w:szCs w:val="24"/>
        </w:rPr>
        <w:t>was 346 people</w:t>
      </w:r>
      <w:r w:rsidRPr="00B05E1B">
        <w:rPr>
          <w:rFonts w:ascii="Times New Roman" w:eastAsia="Times New Roman" w:hAnsi="Times New Roman" w:cs="Times New Roman"/>
          <w:bCs/>
          <w:color w:val="000000"/>
          <w:sz w:val="24"/>
          <w:szCs w:val="24"/>
        </w:rPr>
        <w:t xml:space="preserve"> selected by cluster sampli</w:t>
      </w:r>
      <w:r w:rsidR="0052588C">
        <w:rPr>
          <w:rFonts w:ascii="Times New Roman" w:eastAsia="Times New Roman" w:hAnsi="Times New Roman" w:cs="Times New Roman"/>
          <w:bCs/>
          <w:color w:val="000000"/>
          <w:sz w:val="24"/>
          <w:szCs w:val="24"/>
        </w:rPr>
        <w:t>ng.</w:t>
      </w:r>
    </w:p>
    <w:p w:rsidR="00FE734B" w:rsidRPr="00B05E1B" w:rsidRDefault="00446B7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ab/>
        <w:t>Studied variables</w:t>
      </w:r>
      <w:r w:rsidR="0052588C">
        <w:rPr>
          <w:rFonts w:ascii="Times New Roman" w:eastAsia="Times New Roman" w:hAnsi="Times New Roman" w:cs="Times New Roman"/>
          <w:bCs/>
          <w:color w:val="000000"/>
          <w:sz w:val="24"/>
          <w:szCs w:val="24"/>
        </w:rPr>
        <w:t xml:space="preserve">: </w:t>
      </w:r>
      <w:r w:rsidRPr="00B05E1B">
        <w:rPr>
          <w:rFonts w:ascii="Times New Roman" w:eastAsia="Times New Roman" w:hAnsi="Times New Roman" w:cs="Times New Roman"/>
          <w:bCs/>
          <w:color w:val="000000"/>
          <w:sz w:val="24"/>
          <w:szCs w:val="24"/>
        </w:rPr>
        <w:t>Independent variables were personal information including gender, year of education, learning equipment.</w:t>
      </w:r>
    </w:p>
    <w:p w:rsidR="00FE734B" w:rsidRPr="00B05E1B" w:rsidRDefault="00446B7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ab/>
        <w:t xml:space="preserve">Dependent variables were online study satisfaction during COVID-19 pandemic including education aspect, technology aspect, </w:t>
      </w:r>
      <w:r w:rsidR="0052588C" w:rsidRPr="00B05E1B">
        <w:rPr>
          <w:rFonts w:ascii="Times New Roman" w:eastAsia="Times New Roman" w:hAnsi="Times New Roman" w:cs="Times New Roman"/>
          <w:bCs/>
          <w:color w:val="000000"/>
          <w:sz w:val="24"/>
          <w:szCs w:val="24"/>
        </w:rPr>
        <w:t>and usability</w:t>
      </w:r>
      <w:r w:rsidRPr="00B05E1B">
        <w:rPr>
          <w:rFonts w:ascii="Times New Roman" w:eastAsia="Times New Roman" w:hAnsi="Times New Roman" w:cs="Times New Roman"/>
          <w:bCs/>
          <w:color w:val="000000"/>
          <w:sz w:val="24"/>
          <w:szCs w:val="24"/>
        </w:rPr>
        <w:t xml:space="preserve"> aspect.</w:t>
      </w:r>
    </w:p>
    <w:p w:rsidR="00FE734B" w:rsidRPr="00B05E1B" w:rsidRDefault="00FE734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rsidR="00FE734B" w:rsidRPr="00B05E1B" w:rsidRDefault="0052588C" w:rsidP="0052588C">
      <w:pPr>
        <w:tabs>
          <w:tab w:val="left" w:pos="1244"/>
        </w:tabs>
        <w:spacing w:after="160" w:line="259" w:lineRule="auto"/>
        <w:rPr>
          <w:rFonts w:ascii="Times New Roman" w:eastAsia="Times New Roman" w:hAnsi="Times New Roman" w:cs="Times New Roman"/>
          <w:bCs/>
          <w:color w:val="000000"/>
          <w:sz w:val="24"/>
          <w:szCs w:val="24"/>
        </w:rPr>
      </w:pPr>
      <w:r w:rsidRPr="0052588C">
        <w:rPr>
          <w:rFonts w:ascii="Times New Roman" w:eastAsia="Times New Roman" w:hAnsi="Times New Roman" w:cs="Times New Roman"/>
          <w:b/>
          <w:color w:val="000000"/>
          <w:sz w:val="24"/>
          <w:szCs w:val="24"/>
        </w:rPr>
        <w:t>Figure 1</w:t>
      </w:r>
      <w:r w:rsidRPr="0052588C">
        <w:rPr>
          <w:rFonts w:ascii="Times New Roman" w:eastAsia="Times New Roman" w:hAnsi="Times New Roman" w:cs="Times New Roman"/>
          <w:bCs/>
          <w:color w:val="000000"/>
          <w:sz w:val="24"/>
          <w:szCs w:val="24"/>
        </w:rPr>
        <w:t>: Conceptual Framework</w:t>
      </w:r>
    </w:p>
    <w:p w:rsidR="00FE734B" w:rsidRPr="00B05E1B" w:rsidRDefault="00446B79">
      <w:pPr>
        <w:tabs>
          <w:tab w:val="center" w:pos="2160"/>
          <w:tab w:val="center" w:pos="6840"/>
        </w:tabs>
        <w:spacing w:after="0" w:line="240" w:lineRule="auto"/>
        <w:jc w:val="both"/>
        <w:rPr>
          <w:rFonts w:ascii="Times New Roman" w:eastAsia="Times New Roman" w:hAnsi="Times New Roman" w:cs="Times New Roman"/>
          <w:bCs/>
          <w:sz w:val="24"/>
          <w:szCs w:val="24"/>
        </w:rPr>
      </w:pPr>
      <w:r w:rsidRPr="00B05E1B">
        <w:rPr>
          <w:rFonts w:ascii="Times New Roman" w:eastAsia="TH SarabunPSK" w:hAnsi="Times New Roman" w:cs="Times New Roman"/>
          <w:bCs/>
          <w:sz w:val="24"/>
          <w:szCs w:val="24"/>
        </w:rPr>
        <w:tab/>
      </w:r>
      <w:r w:rsidRPr="00B05E1B">
        <w:rPr>
          <w:rFonts w:ascii="Times New Roman" w:eastAsia="Times New Roman" w:hAnsi="Times New Roman" w:cs="Times New Roman"/>
          <w:bCs/>
          <w:sz w:val="24"/>
          <w:szCs w:val="24"/>
        </w:rPr>
        <w:t>Independent variables</w:t>
      </w:r>
      <w:r w:rsidRPr="00B05E1B">
        <w:rPr>
          <w:rFonts w:ascii="Times New Roman" w:eastAsia="Times New Roman" w:hAnsi="Times New Roman" w:cs="Times New Roman"/>
          <w:bCs/>
          <w:sz w:val="24"/>
          <w:szCs w:val="24"/>
        </w:rPr>
        <w:tab/>
        <w:t>Dependent variables</w:t>
      </w:r>
    </w:p>
    <w:p w:rsidR="00FE734B" w:rsidRPr="00B05E1B" w:rsidRDefault="00FE734B">
      <w:pPr>
        <w:spacing w:after="0" w:line="240" w:lineRule="auto"/>
        <w:ind w:firstLine="720"/>
        <w:rPr>
          <w:rFonts w:ascii="Times New Roman" w:eastAsia="Times New Roman" w:hAnsi="Times New Roman" w:cs="Times New Roman"/>
          <w:bCs/>
          <w:sz w:val="24"/>
          <w:szCs w:val="24"/>
        </w:rPr>
      </w:pPr>
    </w:p>
    <w:p w:rsidR="00FE734B" w:rsidRPr="00B05E1B" w:rsidRDefault="00446B79">
      <w:pPr>
        <w:tabs>
          <w:tab w:val="center" w:pos="3206"/>
        </w:tabs>
        <w:spacing w:after="0" w:line="240" w:lineRule="auto"/>
        <w:jc w:val="center"/>
        <w:rPr>
          <w:rFonts w:ascii="Times New Roman" w:eastAsia="TH SarabunPSK" w:hAnsi="Times New Roman" w:cs="Times New Roman"/>
          <w:bCs/>
          <w:sz w:val="24"/>
          <w:szCs w:val="24"/>
        </w:rPr>
      </w:pPr>
      <w:r w:rsidRPr="00B05E1B">
        <w:rPr>
          <w:rFonts w:ascii="Times New Roman" w:eastAsia="TH SarabunPSK" w:hAnsi="Times New Roman" w:cs="Times New Roman"/>
          <w:bCs/>
          <w:noProof/>
          <w:sz w:val="24"/>
          <w:szCs w:val="24"/>
        </w:rPr>
        <mc:AlternateContent>
          <mc:Choice Requires="wpg">
            <w:drawing>
              <wp:inline distT="0" distB="0" distL="0" distR="0">
                <wp:extent cx="5208905" cy="1287476"/>
                <wp:effectExtent l="0" t="0" r="10795" b="27305"/>
                <wp:docPr id="2" name="กลุ่ม 2"/>
                <wp:cNvGraphicFramePr/>
                <a:graphic xmlns:a="http://schemas.openxmlformats.org/drawingml/2006/main">
                  <a:graphicData uri="http://schemas.microsoft.com/office/word/2010/wordprocessingGroup">
                    <wpg:wgp>
                      <wpg:cNvGrpSpPr/>
                      <wpg:grpSpPr>
                        <a:xfrm>
                          <a:off x="0" y="0"/>
                          <a:ext cx="5208905" cy="1287476"/>
                          <a:chOff x="0" y="0"/>
                          <a:chExt cx="5208905" cy="1924050"/>
                        </a:xfrm>
                      </wpg:grpSpPr>
                      <wps:wsp>
                        <wps:cNvPr id="1" name="ลูกศรเชื่อมต่อแบบตรง 1"/>
                        <wps:cNvCnPr/>
                        <wps:spPr>
                          <a:xfrm>
                            <a:off x="2197100" y="952500"/>
                            <a:ext cx="753745" cy="0"/>
                          </a:xfrm>
                          <a:prstGeom prst="straightConnector1">
                            <a:avLst/>
                          </a:prstGeom>
                          <a:noFill/>
                          <a:ln w="28575" cap="flat" cmpd="sng" algn="ctr">
                            <a:solidFill>
                              <a:sysClr val="windowText" lastClr="000000"/>
                            </a:solidFill>
                            <a:prstDash val="solid"/>
                            <a:miter lim="800000"/>
                            <a:tailEnd type="arrow"/>
                          </a:ln>
                          <a:effectLst/>
                        </wps:spPr>
                        <wps:bodyPr/>
                      </wps:wsp>
                      <wps:wsp>
                        <wps:cNvPr id="3" name="สี่เหลี่ยมผืนผ้า 3"/>
                        <wps:cNvSpPr/>
                        <wps:spPr>
                          <a:xfrm>
                            <a:off x="2952750" y="0"/>
                            <a:ext cx="2256155" cy="1924050"/>
                          </a:xfrm>
                          <a:prstGeom prst="rect">
                            <a:avLst/>
                          </a:prstGeom>
                          <a:noFill/>
                          <a:ln w="12700" cap="flat" cmpd="sng" algn="ctr">
                            <a:solidFill>
                              <a:sysClr val="windowText" lastClr="000000"/>
                            </a:solidFill>
                            <a:prstDash val="solid"/>
                            <a:miter lim="800000"/>
                          </a:ln>
                          <a:effectLst/>
                        </wps:spPr>
                        <wps:txbx>
                          <w:txbxContent>
                            <w:p w:rsidR="00B174DB" w:rsidRDefault="00446B79" w:rsidP="00B174D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w:t>
                              </w:r>
                              <w:r w:rsidRPr="00733C81">
                                <w:rPr>
                                  <w:rFonts w:ascii="Times New Roman" w:hAnsi="Times New Roman" w:cs="Times New Roman"/>
                                  <w:b/>
                                  <w:bCs/>
                                  <w:sz w:val="24"/>
                                  <w:szCs w:val="24"/>
                                </w:rPr>
                                <w:t>nline study satisfaction during COVID-</w:t>
                              </w:r>
                              <w:r w:rsidRPr="00733C81">
                                <w:rPr>
                                  <w:rFonts w:ascii="Times New Roman" w:hAnsi="Times New Roman" w:cs="Times New Roman"/>
                                  <w:b/>
                                  <w:bCs/>
                                  <w:sz w:val="24"/>
                                  <w:szCs w:val="24"/>
                                  <w:cs/>
                                </w:rPr>
                                <w:t xml:space="preserve">19 </w:t>
                              </w:r>
                              <w:r w:rsidRPr="00733C81">
                                <w:rPr>
                                  <w:rFonts w:ascii="Times New Roman" w:hAnsi="Times New Roman" w:cs="Times New Roman"/>
                                  <w:b/>
                                  <w:bCs/>
                                  <w:sz w:val="24"/>
                                  <w:szCs w:val="24"/>
                                </w:rPr>
                                <w:t>pandemic</w:t>
                              </w:r>
                            </w:p>
                            <w:p w:rsidR="00B174DB" w:rsidRPr="00733C81" w:rsidRDefault="00446B79" w:rsidP="00B174DB">
                              <w:pPr>
                                <w:spacing w:after="0" w:line="240" w:lineRule="auto"/>
                                <w:jc w:val="center"/>
                                <w:rPr>
                                  <w:rFonts w:ascii="Times New Roman" w:hAnsi="Times New Roman" w:cs="Times New Roman"/>
                                  <w:sz w:val="24"/>
                                  <w:szCs w:val="24"/>
                                </w:rPr>
                              </w:pPr>
                              <w:r w:rsidRPr="00733C81">
                                <w:rPr>
                                  <w:rFonts w:ascii="Times New Roman" w:hAnsi="Times New Roman" w:cs="Times New Roman"/>
                                  <w:sz w:val="24"/>
                                  <w:szCs w:val="24"/>
                                  <w:cs/>
                                </w:rPr>
                                <w:t xml:space="preserve"> </w:t>
                              </w:r>
                            </w:p>
                            <w:p w:rsidR="00B174DB" w:rsidRPr="00733C81" w:rsidRDefault="00446B79" w:rsidP="00B174DB">
                              <w:pPr>
                                <w:tabs>
                                  <w:tab w:val="center" w:pos="3206"/>
                                </w:tabs>
                                <w:spacing w:after="0" w:line="240" w:lineRule="auto"/>
                                <w:rPr>
                                  <w:rFonts w:ascii="Times New Roman" w:hAnsi="Times New Roman" w:cs="Times New Roman"/>
                                  <w:sz w:val="24"/>
                                  <w:szCs w:val="24"/>
                                </w:rPr>
                              </w:pPr>
                              <w:r w:rsidRPr="00733C81">
                                <w:rPr>
                                  <w:rFonts w:ascii="Times New Roman" w:hAnsi="Times New Roman" w:cs="Times New Roman"/>
                                  <w:sz w:val="24"/>
                                  <w:szCs w:val="24"/>
                                  <w:cs/>
                                </w:rPr>
                                <w:t xml:space="preserve">- </w:t>
                              </w:r>
                              <w:r>
                                <w:rPr>
                                  <w:rFonts w:ascii="Times New Roman" w:hAnsi="Times New Roman" w:cs="Times New Roman"/>
                                  <w:sz w:val="24"/>
                                  <w:szCs w:val="24"/>
                                </w:rPr>
                                <w:t>E</w:t>
                              </w:r>
                              <w:r w:rsidRPr="00733C81">
                                <w:rPr>
                                  <w:rFonts w:ascii="Times New Roman" w:hAnsi="Times New Roman" w:cs="Times New Roman"/>
                                  <w:sz w:val="24"/>
                                  <w:szCs w:val="24"/>
                                </w:rPr>
                                <w:t>ducation aspect</w:t>
                              </w:r>
                            </w:p>
                            <w:p w:rsidR="00B174DB" w:rsidRPr="00733C81" w:rsidRDefault="00446B79" w:rsidP="00B174DB">
                              <w:pPr>
                                <w:tabs>
                                  <w:tab w:val="center" w:pos="3206"/>
                                </w:tabs>
                                <w:spacing w:after="0" w:line="240" w:lineRule="auto"/>
                                <w:rPr>
                                  <w:rFonts w:ascii="Times New Roman" w:hAnsi="Times New Roman" w:cs="Times New Roman"/>
                                  <w:sz w:val="24"/>
                                  <w:szCs w:val="24"/>
                                </w:rPr>
                              </w:pPr>
                              <w:r w:rsidRPr="00733C81">
                                <w:rPr>
                                  <w:rFonts w:ascii="Times New Roman" w:hAnsi="Times New Roman" w:cs="Times New Roman"/>
                                  <w:sz w:val="24"/>
                                  <w:szCs w:val="24"/>
                                  <w:cs/>
                                </w:rPr>
                                <w:t xml:space="preserve">- </w:t>
                              </w:r>
                              <w:r>
                                <w:rPr>
                                  <w:rFonts w:ascii="Times New Roman" w:hAnsi="Times New Roman" w:cs="Times New Roman"/>
                                  <w:sz w:val="24"/>
                                  <w:szCs w:val="24"/>
                                </w:rPr>
                                <w:t>T</w:t>
                              </w:r>
                              <w:r w:rsidRPr="00733C81">
                                <w:rPr>
                                  <w:rFonts w:ascii="Times New Roman" w:hAnsi="Times New Roman" w:cs="Times New Roman"/>
                                  <w:sz w:val="24"/>
                                  <w:szCs w:val="24"/>
                                </w:rPr>
                                <w:t>echnology aspect</w:t>
                              </w:r>
                            </w:p>
                            <w:p w:rsidR="00B174DB" w:rsidRPr="00733C81" w:rsidRDefault="00446B79" w:rsidP="00B174DB">
                              <w:pPr>
                                <w:tabs>
                                  <w:tab w:val="center" w:pos="3206"/>
                                </w:tabs>
                                <w:spacing w:after="0" w:line="240" w:lineRule="auto"/>
                                <w:rPr>
                                  <w:rFonts w:ascii="Times New Roman" w:hAnsi="Times New Roman" w:cs="Times New Roman"/>
                                  <w:sz w:val="24"/>
                                  <w:szCs w:val="24"/>
                                </w:rPr>
                              </w:pPr>
                              <w:r w:rsidRPr="00733C81">
                                <w:rPr>
                                  <w:rFonts w:ascii="Times New Roman" w:hAnsi="Times New Roman" w:cs="Times New Roman"/>
                                  <w:sz w:val="24"/>
                                  <w:szCs w:val="24"/>
                                  <w:cs/>
                                </w:rPr>
                                <w:t xml:space="preserve">- </w:t>
                              </w:r>
                              <w:r>
                                <w:rPr>
                                  <w:rFonts w:ascii="Times New Roman" w:hAnsi="Times New Roman" w:cs="Times New Roman"/>
                                  <w:sz w:val="24"/>
                                  <w:szCs w:val="24"/>
                                </w:rPr>
                                <w:t>U</w:t>
                              </w:r>
                              <w:r w:rsidRPr="00733C81">
                                <w:rPr>
                                  <w:rFonts w:ascii="Times New Roman" w:hAnsi="Times New Roman" w:cs="Times New Roman"/>
                                  <w:sz w:val="24"/>
                                  <w:szCs w:val="24"/>
                                </w:rPr>
                                <w:t>sability aspect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สี่เหลี่ยมผืนผ้า 4"/>
                        <wps:cNvSpPr/>
                        <wps:spPr>
                          <a:xfrm>
                            <a:off x="0" y="0"/>
                            <a:ext cx="2205990" cy="1924050"/>
                          </a:xfrm>
                          <a:prstGeom prst="rect">
                            <a:avLst/>
                          </a:prstGeom>
                          <a:noFill/>
                          <a:ln w="12700" cap="flat" cmpd="sng" algn="ctr">
                            <a:solidFill>
                              <a:sysClr val="windowText" lastClr="000000"/>
                            </a:solidFill>
                            <a:prstDash val="solid"/>
                            <a:miter lim="800000"/>
                          </a:ln>
                          <a:effectLst/>
                        </wps:spPr>
                        <wps:txbx>
                          <w:txbxContent>
                            <w:p w:rsidR="00B174DB" w:rsidRDefault="00446B79" w:rsidP="00B174DB">
                              <w:pPr>
                                <w:tabs>
                                  <w:tab w:val="center" w:pos="3206"/>
                                </w:tabs>
                                <w:spacing w:after="0" w:line="240" w:lineRule="auto"/>
                                <w:jc w:val="center"/>
                                <w:rPr>
                                  <w:rFonts w:ascii="Times New Roman" w:hAnsi="Times New Roman" w:cs="Times New Roman"/>
                                  <w:b/>
                                  <w:bCs/>
                                  <w:sz w:val="24"/>
                                  <w:szCs w:val="24"/>
                                </w:rPr>
                              </w:pPr>
                              <w:r w:rsidRPr="00733C81">
                                <w:rPr>
                                  <w:rFonts w:ascii="Times New Roman" w:hAnsi="Times New Roman" w:cs="Times New Roman"/>
                                  <w:b/>
                                  <w:bCs/>
                                  <w:sz w:val="24"/>
                                  <w:szCs w:val="24"/>
                                </w:rPr>
                                <w:t>Personal Information</w:t>
                              </w:r>
                            </w:p>
                            <w:p w:rsidR="00B174DB" w:rsidRPr="00733C81" w:rsidRDefault="00012BE0" w:rsidP="00B174DB">
                              <w:pPr>
                                <w:tabs>
                                  <w:tab w:val="center" w:pos="3206"/>
                                </w:tabs>
                                <w:spacing w:after="0" w:line="240" w:lineRule="auto"/>
                                <w:jc w:val="center"/>
                                <w:rPr>
                                  <w:rFonts w:ascii="Times New Roman" w:hAnsi="Times New Roman" w:cs="Times New Roman"/>
                                  <w:sz w:val="24"/>
                                  <w:szCs w:val="24"/>
                                  <w:cs/>
                                </w:rPr>
                              </w:pPr>
                            </w:p>
                            <w:p w:rsidR="00B174DB" w:rsidRPr="00733C81" w:rsidRDefault="00446B79" w:rsidP="00B174DB">
                              <w:pPr>
                                <w:tabs>
                                  <w:tab w:val="center" w:pos="3206"/>
                                </w:tabs>
                                <w:spacing w:after="0" w:line="240" w:lineRule="auto"/>
                                <w:rPr>
                                  <w:rFonts w:ascii="Times New Roman" w:hAnsi="Times New Roman" w:cs="Times New Roman"/>
                                  <w:sz w:val="24"/>
                                  <w:szCs w:val="24"/>
                                  <w:cs/>
                                </w:rPr>
                              </w:pPr>
                              <w:r w:rsidRPr="00733C81">
                                <w:rPr>
                                  <w:rFonts w:ascii="Times New Roman" w:hAnsi="Times New Roman" w:cs="Times New Roman"/>
                                  <w:sz w:val="24"/>
                                  <w:szCs w:val="24"/>
                                </w:rPr>
                                <w:t>- Gender</w:t>
                              </w:r>
                            </w:p>
                            <w:p w:rsidR="00B174DB" w:rsidRPr="00733C81" w:rsidRDefault="00446B79" w:rsidP="00B174DB">
                              <w:pPr>
                                <w:tabs>
                                  <w:tab w:val="center" w:pos="3206"/>
                                </w:tabs>
                                <w:spacing w:after="0" w:line="240" w:lineRule="auto"/>
                                <w:rPr>
                                  <w:rFonts w:ascii="Times New Roman" w:hAnsi="Times New Roman" w:cs="Times New Roman"/>
                                  <w:sz w:val="24"/>
                                  <w:szCs w:val="24"/>
                                </w:rPr>
                              </w:pPr>
                              <w:r w:rsidRPr="00733C81">
                                <w:rPr>
                                  <w:rFonts w:ascii="Times New Roman" w:hAnsi="Times New Roman" w:cs="Times New Roman"/>
                                  <w:sz w:val="24"/>
                                  <w:szCs w:val="24"/>
                                </w:rPr>
                                <w:t>- Education year</w:t>
                              </w:r>
                            </w:p>
                            <w:p w:rsidR="00B174DB" w:rsidRPr="00733C81" w:rsidRDefault="00446B79" w:rsidP="00B174DB">
                              <w:pPr>
                                <w:tabs>
                                  <w:tab w:val="center" w:pos="3206"/>
                                </w:tabs>
                                <w:spacing w:after="0" w:line="240" w:lineRule="auto"/>
                                <w:rPr>
                                  <w:rFonts w:ascii="Times New Roman" w:hAnsi="Times New Roman" w:cs="Times New Roman"/>
                                  <w:sz w:val="24"/>
                                  <w:szCs w:val="24"/>
                                </w:rPr>
                              </w:pPr>
                              <w:r w:rsidRPr="00733C81">
                                <w:rPr>
                                  <w:rFonts w:ascii="Times New Roman" w:hAnsi="Times New Roman" w:cs="Times New Roman"/>
                                  <w:sz w:val="24"/>
                                  <w:szCs w:val="24"/>
                                </w:rPr>
                                <w:t>-</w:t>
                              </w:r>
                              <w:r w:rsidRPr="00733C81">
                                <w:rPr>
                                  <w:rFonts w:ascii="Times New Roman" w:hAnsi="Times New Roman" w:cs="Times New Roman"/>
                                  <w:sz w:val="24"/>
                                  <w:szCs w:val="24"/>
                                  <w:cs/>
                                </w:rPr>
                                <w:t xml:space="preserve"> </w:t>
                              </w:r>
                              <w:r w:rsidRPr="00733C81">
                                <w:rPr>
                                  <w:rFonts w:ascii="Times New Roman" w:hAnsi="Times New Roman" w:cs="Times New Roman"/>
                                  <w:sz w:val="24"/>
                                  <w:szCs w:val="24"/>
                                </w:rPr>
                                <w:t>Learning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กลุ่ม 2" o:spid="_x0000_s1026" style="width:410.15pt;height:101.4pt;mso-position-horizontal-relative:char;mso-position-vertical-relative:line" coordsize="52089,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">
                <v:shapetype id="_x0000_t32" coordsize="21600,21600" o:spt="32" o:oned="t" path="m,l21600,21600e" filled="f">
                  <v:path arrowok="t" fillok="f" o:connecttype="none"/>
                  <o:lock v:ext="edit" shapetype="t"/>
                </v:shapetype>
                <v:shape id="ลูกศรเชื่อมต่อแบบตรง 1" o:spid="_x0000_s1027" type="#_x0000_t32" style="position:absolute;left:21971;top:9525;width:7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eeScIAAADaAAAADwAAAGRycy9kb3ducmV2LnhtbERPS2vCQBC+C/0PyxS8iG70ICVmlT4I&#10;6MVSWwRvQ3ZMotnZuLvGtL++KxR6Gj6+52Sr3jSiI+drywqmkwQEcWF1zaWCr898/ATCB2SNjWVS&#10;8E0eVsuHQYaptjf+oG4XShFD2KeooAqhTaX0RUUG/cS2xJE7WmcwROhKqR3eYrhp5CxJ5tJgzbGh&#10;wpZeKyrOu6tR8PYSfvYjPDvTXfJkm58O9D7dKDV87J8XIAL14V/8517rOB/ur9yv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eeScIAAADaAAAADwAAAAAAAAAAAAAA&#10;AAChAgAAZHJzL2Rvd25yZXYueG1sUEsFBgAAAAAEAAQA+QAAAJADAAAAAA==&#10;" strokecolor="windowText" strokeweight="2.25pt">
                  <v:stroke endarrow="open" joinstyle="miter"/>
                </v:shape>
                <v:rect id="สี่เหลี่ยมผืนผ้า 3" o:spid="_x0000_s1028" style="position:absolute;left:29527;width:22562;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COcMA&#10;AADaAAAADwAAAGRycy9kb3ducmV2LnhtbESPzWrDMBCE74W+g9hCbrXUBEpxo4RQMBTaS34w5La2&#10;traptDKWYjtvHwUKPQ4z8w2z3s7OipGG0HnW8JIpEMS1Nx03Gk7H4vkNRIjIBq1n0nClANvN48Ma&#10;c+Mn3tN4iI1IEA45amhj7HMpQ92Sw5D5njh5P35wGJMcGmkGnBLcWblU6lU67DgttNjTR0v17+Hi&#10;NOzVsfxy3yt1rtSpDIWz1bizWi+e5t07iEhz/A//tT+NhhXcr6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FCOcMAAADaAAAADwAAAAAAAAAAAAAAAACYAgAAZHJzL2Rv&#10;d25yZXYueG1sUEsFBgAAAAAEAAQA9QAAAIgDAAAAAA==&#10;" filled="f" strokecolor="windowText" strokeweight="1pt">
                  <v:textbox>
                    <w:txbxContent>
                      <w:p w:rsidR="00B174DB" w:rsidRDefault="00446B79" w:rsidP="00B174D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w:t>
                        </w:r>
                        <w:r w:rsidRPr="00733C81">
                          <w:rPr>
                            <w:rFonts w:ascii="Times New Roman" w:hAnsi="Times New Roman" w:cs="Times New Roman"/>
                            <w:b/>
                            <w:bCs/>
                            <w:sz w:val="24"/>
                            <w:szCs w:val="24"/>
                          </w:rPr>
                          <w:t>nline study satisfaction during COVID-</w:t>
                        </w:r>
                        <w:r w:rsidRPr="00733C81">
                          <w:rPr>
                            <w:rFonts w:ascii="Times New Roman" w:hAnsi="Times New Roman" w:cs="Times New Roman"/>
                            <w:b/>
                            <w:bCs/>
                            <w:sz w:val="24"/>
                            <w:szCs w:val="24"/>
                            <w:cs/>
                          </w:rPr>
                          <w:t xml:space="preserve">19 </w:t>
                        </w:r>
                        <w:r w:rsidRPr="00733C81">
                          <w:rPr>
                            <w:rFonts w:ascii="Times New Roman" w:hAnsi="Times New Roman" w:cs="Times New Roman"/>
                            <w:b/>
                            <w:bCs/>
                            <w:sz w:val="24"/>
                            <w:szCs w:val="24"/>
                          </w:rPr>
                          <w:t>pandemic</w:t>
                        </w:r>
                      </w:p>
                      <w:p w:rsidR="00B174DB" w:rsidRPr="00733C81" w:rsidRDefault="00446B79" w:rsidP="00B174DB">
                        <w:pPr>
                          <w:spacing w:after="0" w:line="240" w:lineRule="auto"/>
                          <w:jc w:val="center"/>
                          <w:rPr>
                            <w:rFonts w:ascii="Times New Roman" w:hAnsi="Times New Roman" w:cs="Times New Roman"/>
                            <w:sz w:val="24"/>
                            <w:szCs w:val="24"/>
                          </w:rPr>
                        </w:pPr>
                        <w:r w:rsidRPr="00733C81">
                          <w:rPr>
                            <w:rFonts w:ascii="Times New Roman" w:hAnsi="Times New Roman" w:cs="Times New Roman"/>
                            <w:sz w:val="24"/>
                            <w:szCs w:val="24"/>
                            <w:cs/>
                          </w:rPr>
                          <w:t xml:space="preserve"> </w:t>
                        </w:r>
                      </w:p>
                      <w:p w:rsidR="00B174DB" w:rsidRPr="00733C81" w:rsidRDefault="00446B79" w:rsidP="00B174DB">
                        <w:pPr>
                          <w:tabs>
                            <w:tab w:val="center" w:pos="3206"/>
                          </w:tabs>
                          <w:spacing w:after="0" w:line="240" w:lineRule="auto"/>
                          <w:rPr>
                            <w:rFonts w:ascii="Times New Roman" w:hAnsi="Times New Roman" w:cs="Times New Roman"/>
                            <w:sz w:val="24"/>
                            <w:szCs w:val="24"/>
                          </w:rPr>
                        </w:pPr>
                        <w:r w:rsidRPr="00733C81">
                          <w:rPr>
                            <w:rFonts w:ascii="Times New Roman" w:hAnsi="Times New Roman" w:cs="Times New Roman"/>
                            <w:sz w:val="24"/>
                            <w:szCs w:val="24"/>
                            <w:cs/>
                          </w:rPr>
                          <w:t xml:space="preserve">- </w:t>
                        </w:r>
                        <w:r>
                          <w:rPr>
                            <w:rFonts w:ascii="Times New Roman" w:hAnsi="Times New Roman" w:cs="Times New Roman"/>
                            <w:sz w:val="24"/>
                            <w:szCs w:val="24"/>
                          </w:rPr>
                          <w:t>E</w:t>
                        </w:r>
                        <w:r w:rsidRPr="00733C81">
                          <w:rPr>
                            <w:rFonts w:ascii="Times New Roman" w:hAnsi="Times New Roman" w:cs="Times New Roman"/>
                            <w:sz w:val="24"/>
                            <w:szCs w:val="24"/>
                          </w:rPr>
                          <w:t>ducation aspect</w:t>
                        </w:r>
                      </w:p>
                      <w:p w:rsidR="00B174DB" w:rsidRPr="00733C81" w:rsidRDefault="00446B79" w:rsidP="00B174DB">
                        <w:pPr>
                          <w:tabs>
                            <w:tab w:val="center" w:pos="3206"/>
                          </w:tabs>
                          <w:spacing w:after="0" w:line="240" w:lineRule="auto"/>
                          <w:rPr>
                            <w:rFonts w:ascii="Times New Roman" w:hAnsi="Times New Roman" w:cs="Times New Roman"/>
                            <w:sz w:val="24"/>
                            <w:szCs w:val="24"/>
                          </w:rPr>
                        </w:pPr>
                        <w:r w:rsidRPr="00733C81">
                          <w:rPr>
                            <w:rFonts w:ascii="Times New Roman" w:hAnsi="Times New Roman" w:cs="Times New Roman"/>
                            <w:sz w:val="24"/>
                            <w:szCs w:val="24"/>
                            <w:cs/>
                          </w:rPr>
                          <w:t xml:space="preserve">- </w:t>
                        </w:r>
                        <w:r>
                          <w:rPr>
                            <w:rFonts w:ascii="Times New Roman" w:hAnsi="Times New Roman" w:cs="Times New Roman"/>
                            <w:sz w:val="24"/>
                            <w:szCs w:val="24"/>
                          </w:rPr>
                          <w:t>T</w:t>
                        </w:r>
                        <w:r w:rsidRPr="00733C81">
                          <w:rPr>
                            <w:rFonts w:ascii="Times New Roman" w:hAnsi="Times New Roman" w:cs="Times New Roman"/>
                            <w:sz w:val="24"/>
                            <w:szCs w:val="24"/>
                          </w:rPr>
                          <w:t>echnology aspect</w:t>
                        </w:r>
                      </w:p>
                      <w:p w:rsidR="00B174DB" w:rsidRPr="00733C81" w:rsidRDefault="00446B79" w:rsidP="00B174DB">
                        <w:pPr>
                          <w:tabs>
                            <w:tab w:val="center" w:pos="3206"/>
                          </w:tabs>
                          <w:spacing w:after="0" w:line="240" w:lineRule="auto"/>
                          <w:rPr>
                            <w:rFonts w:ascii="Times New Roman" w:hAnsi="Times New Roman" w:cs="Times New Roman"/>
                            <w:sz w:val="24"/>
                            <w:szCs w:val="24"/>
                          </w:rPr>
                        </w:pPr>
                        <w:r w:rsidRPr="00733C81">
                          <w:rPr>
                            <w:rFonts w:ascii="Times New Roman" w:hAnsi="Times New Roman" w:cs="Times New Roman"/>
                            <w:sz w:val="24"/>
                            <w:szCs w:val="24"/>
                            <w:cs/>
                          </w:rPr>
                          <w:t xml:space="preserve">- </w:t>
                        </w:r>
                        <w:r>
                          <w:rPr>
                            <w:rFonts w:ascii="Times New Roman" w:hAnsi="Times New Roman" w:cs="Times New Roman"/>
                            <w:sz w:val="24"/>
                            <w:szCs w:val="24"/>
                          </w:rPr>
                          <w:t>U</w:t>
                        </w:r>
                        <w:r w:rsidRPr="00733C81">
                          <w:rPr>
                            <w:rFonts w:ascii="Times New Roman" w:hAnsi="Times New Roman" w:cs="Times New Roman"/>
                            <w:sz w:val="24"/>
                            <w:szCs w:val="24"/>
                          </w:rPr>
                          <w:t>sability aspect</w:t>
                        </w:r>
                      </w:p>
                    </w:txbxContent>
                  </v:textbox>
                </v:rect>
                <v:rect id="สี่เหลี่ยมผืนผ้า 4" o:spid="_x0000_s1029" style="position:absolute;width:22059;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aTcIA&#10;AADaAAAADwAAAGRycy9kb3ducmV2LnhtbESPS4sCMRCE78L+h9CCN018IDJrFFkQFnYvPhD21k7a&#10;mcGkM0ziOPvvjSB4LKrqK2q57pwVLTWh8qxhPFIgiHNvKi40HA/b4QJEiMgGrWfS8E8B1quP3hIz&#10;4++8o3YfC5EgHDLUUMZYZ1KGvCSHYeRr4uRdfOMwJtkU0jR4T3Bn5USpuXRYcVoosaavkvLr/uY0&#10;7NTh9ON+p+rvrI6nsHX23G6s1oN+t/kEEamL7/Cr/W00zOB5Jd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NpNwgAAANoAAAAPAAAAAAAAAAAAAAAAAJgCAABkcnMvZG93&#10;bnJldi54bWxQSwUGAAAAAAQABAD1AAAAhwMAAAAA&#10;" filled="f" strokecolor="windowText" strokeweight="1pt">
                  <v:textbox>
                    <w:txbxContent>
                      <w:p w:rsidR="00B174DB" w:rsidRDefault="00446B79" w:rsidP="00B174DB">
                        <w:pPr>
                          <w:tabs>
                            <w:tab w:val="center" w:pos="3206"/>
                          </w:tabs>
                          <w:spacing w:after="0" w:line="240" w:lineRule="auto"/>
                          <w:jc w:val="center"/>
                          <w:rPr>
                            <w:rFonts w:ascii="Times New Roman" w:hAnsi="Times New Roman" w:cs="Times New Roman"/>
                            <w:b/>
                            <w:bCs/>
                            <w:sz w:val="24"/>
                            <w:szCs w:val="24"/>
                          </w:rPr>
                        </w:pPr>
                        <w:r w:rsidRPr="00733C81">
                          <w:rPr>
                            <w:rFonts w:ascii="Times New Roman" w:hAnsi="Times New Roman" w:cs="Times New Roman"/>
                            <w:b/>
                            <w:bCs/>
                            <w:sz w:val="24"/>
                            <w:szCs w:val="24"/>
                          </w:rPr>
                          <w:t>Personal Information</w:t>
                        </w:r>
                      </w:p>
                      <w:p w:rsidR="00B174DB" w:rsidRPr="00733C81" w:rsidRDefault="00446B79" w:rsidP="00B174DB">
                        <w:pPr>
                          <w:tabs>
                            <w:tab w:val="center" w:pos="3206"/>
                          </w:tabs>
                          <w:spacing w:after="0" w:line="240" w:lineRule="auto"/>
                          <w:jc w:val="center"/>
                          <w:rPr>
                            <w:rFonts w:ascii="Times New Roman" w:hAnsi="Times New Roman" w:cs="Times New Roman"/>
                            <w:sz w:val="24"/>
                            <w:szCs w:val="24"/>
                            <w:cs/>
                          </w:rPr>
                        </w:pPr>
                      </w:p>
                      <w:p w:rsidR="00B174DB" w:rsidRPr="00733C81" w:rsidRDefault="00446B79" w:rsidP="00B174DB">
                        <w:pPr>
                          <w:tabs>
                            <w:tab w:val="center" w:pos="3206"/>
                          </w:tabs>
                          <w:spacing w:after="0" w:line="240" w:lineRule="auto"/>
                          <w:rPr>
                            <w:rFonts w:ascii="Times New Roman" w:hAnsi="Times New Roman" w:cs="Times New Roman"/>
                            <w:sz w:val="24"/>
                            <w:szCs w:val="24"/>
                            <w:cs/>
                          </w:rPr>
                        </w:pPr>
                        <w:r w:rsidRPr="00733C81">
                          <w:rPr>
                            <w:rFonts w:ascii="Times New Roman" w:hAnsi="Times New Roman" w:cs="Times New Roman"/>
                            <w:sz w:val="24"/>
                            <w:szCs w:val="24"/>
                          </w:rPr>
                          <w:t>- Gender</w:t>
                        </w:r>
                      </w:p>
                      <w:p w:rsidR="00B174DB" w:rsidRPr="00733C81" w:rsidRDefault="00446B79" w:rsidP="00B174DB">
                        <w:pPr>
                          <w:tabs>
                            <w:tab w:val="center" w:pos="3206"/>
                          </w:tabs>
                          <w:spacing w:after="0" w:line="240" w:lineRule="auto"/>
                          <w:rPr>
                            <w:rFonts w:ascii="Times New Roman" w:hAnsi="Times New Roman" w:cs="Times New Roman"/>
                            <w:sz w:val="24"/>
                            <w:szCs w:val="24"/>
                          </w:rPr>
                        </w:pPr>
                        <w:r w:rsidRPr="00733C81">
                          <w:rPr>
                            <w:rFonts w:ascii="Times New Roman" w:hAnsi="Times New Roman" w:cs="Times New Roman"/>
                            <w:sz w:val="24"/>
                            <w:szCs w:val="24"/>
                          </w:rPr>
                          <w:t>- Education year</w:t>
                        </w:r>
                      </w:p>
                      <w:p w:rsidR="00B174DB" w:rsidRPr="00733C81" w:rsidRDefault="00446B79" w:rsidP="00B174DB">
                        <w:pPr>
                          <w:tabs>
                            <w:tab w:val="center" w:pos="3206"/>
                          </w:tabs>
                          <w:spacing w:after="0" w:line="240" w:lineRule="auto"/>
                          <w:rPr>
                            <w:rFonts w:ascii="Times New Roman" w:hAnsi="Times New Roman" w:cs="Times New Roman"/>
                            <w:sz w:val="24"/>
                            <w:szCs w:val="24"/>
                          </w:rPr>
                        </w:pPr>
                        <w:r w:rsidRPr="00733C81">
                          <w:rPr>
                            <w:rFonts w:ascii="Times New Roman" w:hAnsi="Times New Roman" w:cs="Times New Roman"/>
                            <w:sz w:val="24"/>
                            <w:szCs w:val="24"/>
                          </w:rPr>
                          <w:t>-</w:t>
                        </w:r>
                        <w:r w:rsidRPr="00733C81">
                          <w:rPr>
                            <w:rFonts w:ascii="Times New Roman" w:hAnsi="Times New Roman" w:cs="Times New Roman"/>
                            <w:sz w:val="24"/>
                            <w:szCs w:val="24"/>
                            <w:cs/>
                          </w:rPr>
                          <w:t xml:space="preserve"> </w:t>
                        </w:r>
                        <w:r w:rsidRPr="00733C81">
                          <w:rPr>
                            <w:rFonts w:ascii="Times New Roman" w:hAnsi="Times New Roman" w:cs="Times New Roman"/>
                            <w:sz w:val="24"/>
                            <w:szCs w:val="24"/>
                          </w:rPr>
                          <w:t>Learning equipment</w:t>
                        </w:r>
                      </w:p>
                    </w:txbxContent>
                  </v:textbox>
                </v:rect>
                <w10:anchorlock/>
              </v:group>
            </w:pict>
          </mc:Fallback>
        </mc:AlternateContent>
      </w:r>
    </w:p>
    <w:p w:rsidR="00FE734B" w:rsidRPr="00B05E1B" w:rsidRDefault="00FE734B">
      <w:pPr>
        <w:tabs>
          <w:tab w:val="left" w:pos="0"/>
        </w:tabs>
        <w:spacing w:after="0" w:line="240" w:lineRule="auto"/>
        <w:jc w:val="both"/>
        <w:rPr>
          <w:rFonts w:ascii="Times New Roman" w:eastAsia="Times New Roman" w:hAnsi="Times New Roman" w:cs="Times New Roman"/>
          <w:bCs/>
          <w:sz w:val="24"/>
          <w:szCs w:val="24"/>
        </w:rPr>
      </w:pPr>
    </w:p>
    <w:p w:rsidR="00FE734B" w:rsidRPr="00B05E1B" w:rsidRDefault="0052588C">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The</w:t>
      </w:r>
      <w:r w:rsidR="00446B79" w:rsidRPr="00B05E1B">
        <w:rPr>
          <w:rFonts w:ascii="Times New Roman" w:eastAsia="Times New Roman" w:hAnsi="Times New Roman" w:cs="Times New Roman"/>
          <w:bCs/>
          <w:sz w:val="24"/>
          <w:szCs w:val="24"/>
        </w:rPr>
        <w:t xml:space="preserve"> research </w:t>
      </w:r>
      <w:r>
        <w:rPr>
          <w:rFonts w:ascii="Times New Roman" w:eastAsia="Times New Roman" w:hAnsi="Times New Roman" w:cs="Times New Roman"/>
          <w:bCs/>
          <w:sz w:val="24"/>
          <w:szCs w:val="24"/>
        </w:rPr>
        <w:t xml:space="preserve">questions </w:t>
      </w:r>
      <w:r w:rsidR="00446B79" w:rsidRPr="00B05E1B">
        <w:rPr>
          <w:rFonts w:ascii="Times New Roman" w:eastAsia="Times New Roman" w:hAnsi="Times New Roman" w:cs="Times New Roman"/>
          <w:bCs/>
          <w:sz w:val="24"/>
          <w:szCs w:val="24"/>
        </w:rPr>
        <w:t>contained 3 parts.</w:t>
      </w:r>
    </w:p>
    <w:p w:rsidR="00FE734B" w:rsidRPr="00B05E1B" w:rsidRDefault="00446B79">
      <w:pPr>
        <w:tabs>
          <w:tab w:val="left" w:pos="0"/>
        </w:tabs>
        <w:spacing w:after="0" w:line="240" w:lineRule="auto"/>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ab/>
        <w:t>Part 1: Personal information containing gender, education year, and learning instrument was multiple choice question (MCQ).</w:t>
      </w:r>
    </w:p>
    <w:p w:rsidR="00FE734B" w:rsidRPr="00B05E1B" w:rsidRDefault="00446B79">
      <w:pPr>
        <w:tabs>
          <w:tab w:val="left" w:pos="0"/>
        </w:tabs>
        <w:spacing w:after="0" w:line="240" w:lineRule="auto"/>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ab/>
        <w:t xml:space="preserve">Part 2: Online study satisfaction during COVID-19 pandemic data separated to 3 aspects; </w:t>
      </w:r>
      <w:r w:rsidR="0052588C">
        <w:rPr>
          <w:rFonts w:ascii="Times New Roman" w:eastAsia="Times New Roman" w:hAnsi="Times New Roman" w:cs="Times New Roman"/>
          <w:bCs/>
          <w:sz w:val="24"/>
          <w:szCs w:val="24"/>
        </w:rPr>
        <w:t>e</w:t>
      </w:r>
      <w:r w:rsidRPr="00B05E1B">
        <w:rPr>
          <w:rFonts w:ascii="Times New Roman" w:eastAsia="Times New Roman" w:hAnsi="Times New Roman" w:cs="Times New Roman"/>
          <w:bCs/>
          <w:sz w:val="24"/>
          <w:szCs w:val="24"/>
        </w:rPr>
        <w:t>ducation aspect, technology aspect, usability aspect. Using</w:t>
      </w:r>
      <w:r w:rsidR="0052588C">
        <w:rPr>
          <w:rFonts w:ascii="Times New Roman" w:eastAsia="Times New Roman" w:hAnsi="Times New Roman" w:cs="Times New Roman"/>
          <w:bCs/>
          <w:sz w:val="24"/>
          <w:szCs w:val="24"/>
        </w:rPr>
        <w:t xml:space="preserve"> 5 rating scale</w:t>
      </w:r>
      <w:r w:rsidRPr="00B05E1B">
        <w:rPr>
          <w:rFonts w:ascii="Times New Roman" w:eastAsia="Times New Roman" w:hAnsi="Times New Roman" w:cs="Times New Roman"/>
          <w:bCs/>
          <w:sz w:val="24"/>
          <w:szCs w:val="24"/>
        </w:rPr>
        <w:t xml:space="preserve"> levels were highest, high, moderate, low, lowest.</w:t>
      </w:r>
    </w:p>
    <w:p w:rsidR="00FE734B" w:rsidRPr="00B05E1B" w:rsidRDefault="00446B79">
      <w:pPr>
        <w:tabs>
          <w:tab w:val="left" w:pos="0"/>
        </w:tabs>
        <w:spacing w:after="0" w:line="240" w:lineRule="auto"/>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ab/>
        <w:t>Part 3: Other suggestion was open-ended question.</w:t>
      </w:r>
    </w:p>
    <w:p w:rsidR="00FE734B" w:rsidRPr="00B05E1B" w:rsidRDefault="00446B79">
      <w:pPr>
        <w:tabs>
          <w:tab w:val="left" w:pos="0"/>
        </w:tabs>
        <w:spacing w:after="0" w:line="240" w:lineRule="auto"/>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ab/>
        <w:t>Questionnaires had been verified by 3 experts for content validity. Experiencing with another sample group of college students from</w:t>
      </w:r>
      <w:r w:rsidR="0052588C">
        <w:rPr>
          <w:rFonts w:ascii="Times New Roman" w:eastAsia="Times New Roman" w:hAnsi="Times New Roman" w:cs="Times New Roman"/>
          <w:bCs/>
          <w:sz w:val="24"/>
          <w:szCs w:val="24"/>
        </w:rPr>
        <w:t xml:space="preserve"> different university</w:t>
      </w:r>
      <w:r w:rsidRPr="00B05E1B">
        <w:rPr>
          <w:rFonts w:ascii="Times New Roman" w:eastAsia="Times New Roman" w:hAnsi="Times New Roman" w:cs="Times New Roman"/>
          <w:bCs/>
          <w:sz w:val="24"/>
          <w:szCs w:val="24"/>
        </w:rPr>
        <w:t xml:space="preserve"> </w:t>
      </w:r>
      <w:r w:rsidR="0052588C">
        <w:rPr>
          <w:rFonts w:ascii="Times New Roman" w:eastAsia="Times New Roman" w:hAnsi="Times New Roman" w:cs="Times New Roman"/>
          <w:bCs/>
          <w:sz w:val="24"/>
          <w:szCs w:val="24"/>
        </w:rPr>
        <w:t>(</w:t>
      </w:r>
      <w:r w:rsidRPr="00B05E1B">
        <w:rPr>
          <w:rFonts w:ascii="Times New Roman" w:eastAsia="Times New Roman" w:hAnsi="Times New Roman" w:cs="Times New Roman"/>
          <w:bCs/>
          <w:sz w:val="24"/>
          <w:szCs w:val="24"/>
        </w:rPr>
        <w:t>Sisaket Rajabhat University</w:t>
      </w:r>
      <w:r w:rsidR="0052588C">
        <w:rPr>
          <w:rFonts w:ascii="Times New Roman" w:eastAsia="Times New Roman" w:hAnsi="Times New Roman" w:cs="Times New Roman"/>
          <w:bCs/>
          <w:sz w:val="24"/>
          <w:szCs w:val="24"/>
        </w:rPr>
        <w:t>)</w:t>
      </w:r>
      <w:r w:rsidRPr="00B05E1B">
        <w:rPr>
          <w:rFonts w:ascii="Times New Roman" w:eastAsia="Times New Roman" w:hAnsi="Times New Roman" w:cs="Times New Roman"/>
          <w:bCs/>
          <w:sz w:val="24"/>
          <w:szCs w:val="24"/>
        </w:rPr>
        <w:t xml:space="preserve"> for 30 set to validate research instrument index. Analyzing CVI by Alpha coefficient and had CVI at .86.</w:t>
      </w:r>
      <w:r w:rsidR="0052588C">
        <w:rPr>
          <w:rFonts w:ascii="Times New Roman" w:eastAsia="Times New Roman" w:hAnsi="Times New Roman" w:cs="Times New Roman"/>
          <w:bCs/>
          <w:sz w:val="24"/>
          <w:szCs w:val="24"/>
        </w:rPr>
        <w:t xml:space="preserve"> </w:t>
      </w:r>
      <w:r w:rsidRPr="00B05E1B">
        <w:rPr>
          <w:rFonts w:ascii="Times New Roman" w:eastAsia="Times New Roman" w:hAnsi="Times New Roman" w:cs="Times New Roman"/>
          <w:bCs/>
          <w:sz w:val="24"/>
          <w:szCs w:val="24"/>
        </w:rPr>
        <w:t xml:space="preserve">Data analysis was using percentage, mean, standard deviation, </w:t>
      </w:r>
      <w:r w:rsidR="00B10517">
        <w:rPr>
          <w:rFonts w:ascii="Times New Roman" w:eastAsia="Times New Roman" w:hAnsi="Times New Roman" w:cs="Times New Roman"/>
          <w:bCs/>
          <w:sz w:val="24"/>
          <w:szCs w:val="24"/>
        </w:rPr>
        <w:t>t</w:t>
      </w:r>
      <w:r w:rsidRPr="00B05E1B">
        <w:rPr>
          <w:rFonts w:ascii="Times New Roman" w:eastAsia="Times New Roman" w:hAnsi="Times New Roman" w:cs="Times New Roman"/>
          <w:bCs/>
          <w:sz w:val="24"/>
          <w:szCs w:val="24"/>
        </w:rPr>
        <w:t xml:space="preserve">-test, and </w:t>
      </w:r>
      <w:r w:rsidR="00B10517">
        <w:rPr>
          <w:rFonts w:ascii="Times New Roman" w:eastAsia="Times New Roman" w:hAnsi="Times New Roman" w:cs="Times New Roman"/>
          <w:bCs/>
          <w:sz w:val="24"/>
          <w:szCs w:val="24"/>
        </w:rPr>
        <w:t>f</w:t>
      </w:r>
      <w:r w:rsidRPr="00B05E1B">
        <w:rPr>
          <w:rFonts w:ascii="Times New Roman" w:eastAsia="Times New Roman" w:hAnsi="Times New Roman" w:cs="Times New Roman"/>
          <w:bCs/>
          <w:sz w:val="24"/>
          <w:szCs w:val="24"/>
        </w:rPr>
        <w:t>-test.</w:t>
      </w:r>
    </w:p>
    <w:p w:rsidR="00FE734B" w:rsidRPr="00B05E1B" w:rsidRDefault="00FE734B">
      <w:pPr>
        <w:tabs>
          <w:tab w:val="left" w:pos="0"/>
        </w:tabs>
        <w:spacing w:after="0" w:line="240" w:lineRule="auto"/>
        <w:jc w:val="both"/>
        <w:rPr>
          <w:rFonts w:ascii="Times New Roman" w:eastAsia="Times New Roman" w:hAnsi="Times New Roman" w:cs="Times New Roman"/>
          <w:bCs/>
          <w:sz w:val="24"/>
          <w:szCs w:val="24"/>
        </w:rPr>
      </w:pPr>
    </w:p>
    <w:p w:rsidR="00FE734B" w:rsidRPr="0052588C" w:rsidRDefault="00F1554C">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446B79" w:rsidRPr="0052588C">
        <w:rPr>
          <w:rFonts w:ascii="Times New Roman" w:eastAsia="Times New Roman" w:hAnsi="Times New Roman" w:cs="Times New Roman"/>
          <w:b/>
          <w:sz w:val="24"/>
          <w:szCs w:val="24"/>
        </w:rPr>
        <w:t>Research Result</w:t>
      </w:r>
    </w:p>
    <w:p w:rsidR="00FE734B" w:rsidRPr="00B05E1B" w:rsidRDefault="00FE734B">
      <w:pPr>
        <w:tabs>
          <w:tab w:val="left" w:pos="0"/>
        </w:tabs>
        <w:spacing w:after="0" w:line="240" w:lineRule="auto"/>
        <w:jc w:val="both"/>
        <w:rPr>
          <w:rFonts w:ascii="Times New Roman" w:eastAsia="Times New Roman" w:hAnsi="Times New Roman" w:cs="Times New Roman"/>
          <w:bCs/>
          <w:sz w:val="24"/>
          <w:szCs w:val="24"/>
        </w:rPr>
      </w:pPr>
    </w:p>
    <w:p w:rsidR="0052588C" w:rsidRDefault="00446B79">
      <w:pPr>
        <w:tabs>
          <w:tab w:val="left" w:pos="0"/>
        </w:tabs>
        <w:spacing w:after="0" w:line="240" w:lineRule="auto"/>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ab/>
        <w:t>Participants were 380 studen</w:t>
      </w:r>
      <w:r w:rsidR="00B10517">
        <w:rPr>
          <w:rFonts w:ascii="Times New Roman" w:eastAsia="Times New Roman" w:hAnsi="Times New Roman" w:cs="Times New Roman"/>
          <w:bCs/>
          <w:sz w:val="24"/>
          <w:szCs w:val="24"/>
        </w:rPr>
        <w:t>ts c</w:t>
      </w:r>
      <w:r w:rsidRPr="00B05E1B">
        <w:rPr>
          <w:rFonts w:ascii="Times New Roman" w:eastAsia="Times New Roman" w:hAnsi="Times New Roman" w:cs="Times New Roman"/>
          <w:bCs/>
          <w:sz w:val="24"/>
          <w:szCs w:val="24"/>
        </w:rPr>
        <w:t xml:space="preserve">onsidering on gender factor, most of them were female (80%) following by male (20%). </w:t>
      </w:r>
      <w:r w:rsidR="00BF0C7E">
        <w:rPr>
          <w:rFonts w:ascii="Times New Roman" w:eastAsia="Times New Roman" w:hAnsi="Times New Roman" w:cs="Times New Roman"/>
          <w:bCs/>
          <w:sz w:val="24"/>
          <w:szCs w:val="24"/>
        </w:rPr>
        <w:t xml:space="preserve">On </w:t>
      </w:r>
      <w:r w:rsidRPr="00B05E1B">
        <w:rPr>
          <w:rFonts w:ascii="Times New Roman" w:eastAsia="Times New Roman" w:hAnsi="Times New Roman" w:cs="Times New Roman"/>
          <w:bCs/>
          <w:sz w:val="24"/>
          <w:szCs w:val="24"/>
        </w:rPr>
        <w:t>Education year, most of them were</w:t>
      </w:r>
      <w:r w:rsidR="00BF0C7E">
        <w:rPr>
          <w:rFonts w:ascii="Times New Roman" w:eastAsia="Times New Roman" w:hAnsi="Times New Roman" w:cs="Times New Roman"/>
          <w:bCs/>
          <w:sz w:val="24"/>
          <w:szCs w:val="24"/>
        </w:rPr>
        <w:t xml:space="preserve"> in</w:t>
      </w:r>
      <w:r w:rsidRPr="00B05E1B">
        <w:rPr>
          <w:rFonts w:ascii="Times New Roman" w:eastAsia="Times New Roman" w:hAnsi="Times New Roman" w:cs="Times New Roman"/>
          <w:bCs/>
          <w:sz w:val="24"/>
          <w:szCs w:val="24"/>
        </w:rPr>
        <w:t xml:space="preserve"> senior year (36.68%) following by junior year (26.05%), sophomore and </w:t>
      </w:r>
      <w:r w:rsidR="0052588C">
        <w:rPr>
          <w:rFonts w:ascii="Times New Roman" w:eastAsia="Times New Roman" w:hAnsi="Times New Roman" w:cs="Times New Roman"/>
          <w:bCs/>
          <w:sz w:val="24"/>
          <w:szCs w:val="24"/>
        </w:rPr>
        <w:t>fre</w:t>
      </w:r>
      <w:r w:rsidR="0052588C" w:rsidRPr="00B05E1B">
        <w:rPr>
          <w:rFonts w:ascii="Times New Roman" w:eastAsia="Times New Roman" w:hAnsi="Times New Roman" w:cs="Times New Roman"/>
          <w:bCs/>
          <w:sz w:val="24"/>
          <w:szCs w:val="24"/>
        </w:rPr>
        <w:t>s</w:t>
      </w:r>
      <w:r w:rsidR="0052588C">
        <w:rPr>
          <w:rFonts w:ascii="Times New Roman" w:eastAsia="Times New Roman" w:hAnsi="Times New Roman" w:cs="Times New Roman"/>
          <w:bCs/>
          <w:sz w:val="24"/>
          <w:szCs w:val="24"/>
        </w:rPr>
        <w:t>hman</w:t>
      </w:r>
      <w:r w:rsidRPr="00B05E1B">
        <w:rPr>
          <w:rFonts w:ascii="Times New Roman" w:eastAsia="Times New Roman" w:hAnsi="Times New Roman" w:cs="Times New Roman"/>
          <w:bCs/>
          <w:sz w:val="24"/>
          <w:szCs w:val="24"/>
        </w:rPr>
        <w:t xml:space="preserve"> year (17.63% </w:t>
      </w:r>
      <w:r w:rsidR="0052588C">
        <w:rPr>
          <w:rFonts w:ascii="Times New Roman" w:eastAsia="Times New Roman" w:hAnsi="Times New Roman" w:cs="Times New Roman"/>
          <w:bCs/>
          <w:sz w:val="24"/>
          <w:szCs w:val="24"/>
        </w:rPr>
        <w:t>on each). Learning tools</w:t>
      </w:r>
      <w:r w:rsidRPr="00B05E1B">
        <w:rPr>
          <w:rFonts w:ascii="Times New Roman" w:eastAsia="Times New Roman" w:hAnsi="Times New Roman" w:cs="Times New Roman"/>
          <w:bCs/>
          <w:sz w:val="24"/>
          <w:szCs w:val="24"/>
        </w:rPr>
        <w:t xml:space="preserve">, most </w:t>
      </w:r>
      <w:r w:rsidR="0052588C">
        <w:rPr>
          <w:rFonts w:ascii="Times New Roman" w:eastAsia="Times New Roman" w:hAnsi="Times New Roman" w:cs="Times New Roman"/>
          <w:bCs/>
          <w:sz w:val="24"/>
          <w:szCs w:val="24"/>
        </w:rPr>
        <w:t xml:space="preserve">of them </w:t>
      </w:r>
      <w:r w:rsidRPr="00B05E1B">
        <w:rPr>
          <w:rFonts w:ascii="Times New Roman" w:eastAsia="Times New Roman" w:hAnsi="Times New Roman" w:cs="Times New Roman"/>
          <w:bCs/>
          <w:sz w:val="24"/>
          <w:szCs w:val="24"/>
        </w:rPr>
        <w:t>were using mobile phones as online stud</w:t>
      </w:r>
      <w:r w:rsidR="0052588C">
        <w:rPr>
          <w:rFonts w:ascii="Times New Roman" w:eastAsia="Times New Roman" w:hAnsi="Times New Roman" w:cs="Times New Roman"/>
          <w:bCs/>
          <w:sz w:val="24"/>
          <w:szCs w:val="24"/>
        </w:rPr>
        <w:t>y instrument (62.89%), followed</w:t>
      </w:r>
      <w:r w:rsidRPr="00B05E1B">
        <w:rPr>
          <w:rFonts w:ascii="Times New Roman" w:eastAsia="Times New Roman" w:hAnsi="Times New Roman" w:cs="Times New Roman"/>
          <w:bCs/>
          <w:sz w:val="24"/>
          <w:szCs w:val="24"/>
        </w:rPr>
        <w:t xml:space="preserve"> by laptop computers (28.95%) and tablets (8.16), respectively.</w:t>
      </w:r>
    </w:p>
    <w:p w:rsidR="0052588C" w:rsidRDefault="0052588C">
      <w:pPr>
        <w:tabs>
          <w:tab w:val="left" w:pos="0"/>
        </w:tabs>
        <w:spacing w:after="0" w:line="240" w:lineRule="auto"/>
        <w:jc w:val="both"/>
        <w:rPr>
          <w:rFonts w:ascii="Times New Roman" w:eastAsia="Times New Roman" w:hAnsi="Times New Roman" w:cs="Times New Roman"/>
          <w:bCs/>
          <w:sz w:val="24"/>
          <w:szCs w:val="24"/>
        </w:rPr>
      </w:pPr>
    </w:p>
    <w:p w:rsidR="00FE734B" w:rsidRPr="00B05E1B" w:rsidRDefault="00446B79">
      <w:pPr>
        <w:tabs>
          <w:tab w:val="left" w:pos="0"/>
        </w:tabs>
        <w:spacing w:after="0" w:line="240" w:lineRule="auto"/>
        <w:jc w:val="both"/>
        <w:rPr>
          <w:rFonts w:ascii="Times New Roman" w:eastAsia="Times New Roman" w:hAnsi="Times New Roman" w:cs="Times New Roman"/>
          <w:bCs/>
          <w:sz w:val="24"/>
          <w:szCs w:val="24"/>
        </w:rPr>
      </w:pPr>
      <w:r w:rsidRPr="0052588C">
        <w:rPr>
          <w:rFonts w:ascii="Times New Roman" w:eastAsia="Times New Roman" w:hAnsi="Times New Roman" w:cs="Times New Roman"/>
          <w:b/>
          <w:sz w:val="24"/>
          <w:szCs w:val="24"/>
        </w:rPr>
        <w:t>Table 1:</w:t>
      </w:r>
      <w:r w:rsidR="0052588C">
        <w:rPr>
          <w:rFonts w:ascii="Times New Roman" w:eastAsia="Times New Roman" w:hAnsi="Times New Roman" w:cs="Times New Roman"/>
          <w:bCs/>
          <w:sz w:val="24"/>
          <w:szCs w:val="24"/>
        </w:rPr>
        <w:t xml:space="preserve"> Percentage, standard d</w:t>
      </w:r>
      <w:r w:rsidRPr="00B05E1B">
        <w:rPr>
          <w:rFonts w:ascii="Times New Roman" w:eastAsia="Times New Roman" w:hAnsi="Times New Roman" w:cs="Times New Roman"/>
          <w:bCs/>
          <w:sz w:val="24"/>
          <w:szCs w:val="24"/>
        </w:rPr>
        <w:t>eviation, and level of online study satisfaction during COVID-19 pandemic</w:t>
      </w:r>
    </w:p>
    <w:tbl>
      <w:tblPr>
        <w:tblStyle w:val="af0"/>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875"/>
        <w:gridCol w:w="713"/>
        <w:gridCol w:w="2552"/>
      </w:tblGrid>
      <w:tr w:rsidR="00FE734B" w:rsidRPr="00B05E1B">
        <w:tc>
          <w:tcPr>
            <w:tcW w:w="4855" w:type="dxa"/>
          </w:tcPr>
          <w:p w:rsidR="00FE734B" w:rsidRPr="00F078E8" w:rsidRDefault="00446B79">
            <w:pPr>
              <w:pBdr>
                <w:top w:val="nil"/>
                <w:left w:val="nil"/>
                <w:bottom w:val="nil"/>
                <w:right w:val="nil"/>
                <w:between w:val="nil"/>
              </w:pBdr>
              <w:tabs>
                <w:tab w:val="left" w:pos="900"/>
              </w:tabs>
              <w:jc w:val="center"/>
              <w:rPr>
                <w:rFonts w:ascii="Times New Roman" w:eastAsia="Times New Roman" w:hAnsi="Times New Roman" w:cs="Times New Roman"/>
                <w:b/>
                <w:color w:val="000000"/>
                <w:sz w:val="24"/>
                <w:szCs w:val="24"/>
              </w:rPr>
            </w:pPr>
            <w:r w:rsidRPr="00F078E8">
              <w:rPr>
                <w:rFonts w:ascii="Times New Roman" w:eastAsia="Times New Roman" w:hAnsi="Times New Roman" w:cs="Times New Roman"/>
                <w:b/>
                <w:color w:val="000000"/>
                <w:sz w:val="24"/>
                <w:szCs w:val="24"/>
              </w:rPr>
              <w:t>Variables</w:t>
            </w:r>
          </w:p>
        </w:tc>
        <w:tc>
          <w:tcPr>
            <w:tcW w:w="875" w:type="dxa"/>
          </w:tcPr>
          <w:p w:rsidR="00FE734B" w:rsidRPr="00F078E8" w:rsidRDefault="00F078E8">
            <w:pPr>
              <w:jc w:val="center"/>
              <w:rPr>
                <w:rFonts w:ascii="Times New Roman" w:eastAsia="Cambria Math" w:hAnsi="Times New Roman" w:cs="Times New Roman"/>
                <w:b/>
                <w:color w:val="000000"/>
                <w:sz w:val="24"/>
                <w:szCs w:val="24"/>
              </w:rPr>
            </w:pPr>
            <w:r>
              <w:rPr>
                <w:rFonts w:ascii="Times New Roman" w:eastAsia="Cambria Math" w:hAnsi="Times New Roman" w:cs="Times New Roman"/>
                <w:b/>
                <w:color w:val="000000"/>
                <w:sz w:val="24"/>
                <w:szCs w:val="24"/>
              </w:rPr>
              <w:t>Mean</w:t>
            </w:r>
          </w:p>
        </w:tc>
        <w:tc>
          <w:tcPr>
            <w:tcW w:w="713" w:type="dxa"/>
          </w:tcPr>
          <w:p w:rsidR="00FE734B" w:rsidRPr="00F078E8" w:rsidRDefault="00446B79">
            <w:pPr>
              <w:pBdr>
                <w:top w:val="nil"/>
                <w:left w:val="nil"/>
                <w:bottom w:val="nil"/>
                <w:right w:val="nil"/>
                <w:between w:val="nil"/>
              </w:pBdr>
              <w:tabs>
                <w:tab w:val="left" w:pos="900"/>
              </w:tabs>
              <w:jc w:val="center"/>
              <w:rPr>
                <w:rFonts w:ascii="Times New Roman" w:eastAsia="Times New Roman" w:hAnsi="Times New Roman" w:cs="Times New Roman"/>
                <w:b/>
                <w:color w:val="000000"/>
                <w:sz w:val="24"/>
                <w:szCs w:val="24"/>
              </w:rPr>
            </w:pPr>
            <w:r w:rsidRPr="00F078E8">
              <w:rPr>
                <w:rFonts w:ascii="Times New Roman" w:eastAsia="Times New Roman" w:hAnsi="Times New Roman" w:cs="Times New Roman"/>
                <w:b/>
                <w:color w:val="000000"/>
                <w:sz w:val="24"/>
                <w:szCs w:val="24"/>
              </w:rPr>
              <w:t>S.D.</w:t>
            </w:r>
          </w:p>
        </w:tc>
        <w:tc>
          <w:tcPr>
            <w:tcW w:w="2552" w:type="dxa"/>
          </w:tcPr>
          <w:p w:rsidR="00FE734B" w:rsidRPr="00F078E8" w:rsidRDefault="00446B79">
            <w:pPr>
              <w:pBdr>
                <w:top w:val="nil"/>
                <w:left w:val="nil"/>
                <w:bottom w:val="nil"/>
                <w:right w:val="nil"/>
                <w:between w:val="nil"/>
              </w:pBdr>
              <w:tabs>
                <w:tab w:val="left" w:pos="900"/>
              </w:tabs>
              <w:jc w:val="center"/>
              <w:rPr>
                <w:rFonts w:ascii="Times New Roman" w:eastAsia="Times New Roman" w:hAnsi="Times New Roman" w:cs="Times New Roman"/>
                <w:b/>
                <w:color w:val="000000"/>
                <w:sz w:val="24"/>
                <w:szCs w:val="24"/>
              </w:rPr>
            </w:pPr>
            <w:r w:rsidRPr="00F078E8">
              <w:rPr>
                <w:rFonts w:ascii="Times New Roman" w:eastAsia="Times New Roman" w:hAnsi="Times New Roman" w:cs="Times New Roman"/>
                <w:b/>
                <w:color w:val="000000"/>
                <w:sz w:val="24"/>
                <w:szCs w:val="24"/>
              </w:rPr>
              <w:t>Level of Satisfaction</w:t>
            </w:r>
          </w:p>
        </w:tc>
      </w:tr>
      <w:tr w:rsidR="00FE734B" w:rsidRPr="00B05E1B">
        <w:tc>
          <w:tcPr>
            <w:tcW w:w="4855" w:type="dxa"/>
          </w:tcPr>
          <w:p w:rsidR="00FE734B" w:rsidRPr="00B05E1B" w:rsidRDefault="00446B79">
            <w:pPr>
              <w:pBdr>
                <w:top w:val="nil"/>
                <w:left w:val="nil"/>
                <w:bottom w:val="nil"/>
                <w:right w:val="nil"/>
                <w:between w:val="nil"/>
              </w:pBdr>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Education aspect</w:t>
            </w:r>
          </w:p>
        </w:tc>
        <w:tc>
          <w:tcPr>
            <w:tcW w:w="875" w:type="dxa"/>
            <w:vAlign w:val="bottom"/>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4.08</w:t>
            </w:r>
          </w:p>
        </w:tc>
        <w:tc>
          <w:tcPr>
            <w:tcW w:w="713" w:type="dxa"/>
            <w:vAlign w:val="bottom"/>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.680</w:t>
            </w:r>
          </w:p>
        </w:tc>
        <w:tc>
          <w:tcPr>
            <w:tcW w:w="2552" w:type="dxa"/>
            <w:vAlign w:val="bottom"/>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High</w:t>
            </w:r>
          </w:p>
        </w:tc>
      </w:tr>
      <w:tr w:rsidR="00FE734B" w:rsidRPr="00B05E1B">
        <w:tc>
          <w:tcPr>
            <w:tcW w:w="4855" w:type="dxa"/>
          </w:tcPr>
          <w:p w:rsidR="00FE734B" w:rsidRPr="00B05E1B" w:rsidRDefault="00446B79">
            <w:pPr>
              <w:pBdr>
                <w:top w:val="nil"/>
                <w:left w:val="nil"/>
                <w:bottom w:val="nil"/>
                <w:right w:val="nil"/>
                <w:between w:val="nil"/>
              </w:pBdr>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Technology aspect</w:t>
            </w:r>
          </w:p>
        </w:tc>
        <w:tc>
          <w:tcPr>
            <w:tcW w:w="875" w:type="dxa"/>
            <w:vAlign w:val="bottom"/>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3.90</w:t>
            </w:r>
          </w:p>
        </w:tc>
        <w:tc>
          <w:tcPr>
            <w:tcW w:w="713" w:type="dxa"/>
            <w:vAlign w:val="bottom"/>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.891</w:t>
            </w:r>
          </w:p>
        </w:tc>
        <w:tc>
          <w:tcPr>
            <w:tcW w:w="2552" w:type="dxa"/>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High</w:t>
            </w:r>
          </w:p>
        </w:tc>
      </w:tr>
      <w:tr w:rsidR="00FE734B" w:rsidRPr="00B05E1B">
        <w:tc>
          <w:tcPr>
            <w:tcW w:w="4855" w:type="dxa"/>
          </w:tcPr>
          <w:p w:rsidR="00FE734B" w:rsidRPr="00B05E1B" w:rsidRDefault="00446B79">
            <w:pPr>
              <w:pBdr>
                <w:top w:val="nil"/>
                <w:left w:val="nil"/>
                <w:bottom w:val="nil"/>
                <w:right w:val="nil"/>
                <w:between w:val="nil"/>
              </w:pBdr>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Usability aspect</w:t>
            </w:r>
          </w:p>
        </w:tc>
        <w:tc>
          <w:tcPr>
            <w:tcW w:w="875" w:type="dxa"/>
            <w:vAlign w:val="bottom"/>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4.02</w:t>
            </w:r>
          </w:p>
        </w:tc>
        <w:tc>
          <w:tcPr>
            <w:tcW w:w="713" w:type="dxa"/>
            <w:vAlign w:val="bottom"/>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.719</w:t>
            </w:r>
          </w:p>
        </w:tc>
        <w:tc>
          <w:tcPr>
            <w:tcW w:w="2552" w:type="dxa"/>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High</w:t>
            </w:r>
          </w:p>
        </w:tc>
      </w:tr>
      <w:tr w:rsidR="00FE734B" w:rsidRPr="00B05E1B">
        <w:tc>
          <w:tcPr>
            <w:tcW w:w="4855" w:type="dxa"/>
          </w:tcPr>
          <w:p w:rsidR="00FE734B" w:rsidRPr="00B05E1B" w:rsidRDefault="00446B79">
            <w:pPr>
              <w:pBdr>
                <w:top w:val="nil"/>
                <w:left w:val="nil"/>
                <w:bottom w:val="nil"/>
                <w:right w:val="nil"/>
                <w:between w:val="nil"/>
              </w:pBdr>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Total</w:t>
            </w:r>
          </w:p>
        </w:tc>
        <w:tc>
          <w:tcPr>
            <w:tcW w:w="875" w:type="dxa"/>
            <w:vAlign w:val="bottom"/>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4.00</w:t>
            </w:r>
          </w:p>
        </w:tc>
        <w:tc>
          <w:tcPr>
            <w:tcW w:w="713" w:type="dxa"/>
            <w:vAlign w:val="bottom"/>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.692</w:t>
            </w:r>
          </w:p>
        </w:tc>
        <w:tc>
          <w:tcPr>
            <w:tcW w:w="2552" w:type="dxa"/>
          </w:tcPr>
          <w:p w:rsidR="00FE734B" w:rsidRPr="00B05E1B" w:rsidRDefault="00446B79">
            <w:pPr>
              <w:pBdr>
                <w:top w:val="nil"/>
                <w:left w:val="nil"/>
                <w:bottom w:val="nil"/>
                <w:right w:val="nil"/>
                <w:between w:val="nil"/>
              </w:pBdr>
              <w:tabs>
                <w:tab w:val="left" w:pos="900"/>
              </w:tabs>
              <w:jc w:val="center"/>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High</w:t>
            </w:r>
          </w:p>
        </w:tc>
      </w:tr>
    </w:tbl>
    <w:p w:rsidR="00FE734B" w:rsidRPr="00B05E1B" w:rsidRDefault="00FE734B">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p>
    <w:p w:rsidR="00FE734B" w:rsidRPr="00B05E1B" w:rsidRDefault="00446B79">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Table 1 showed that online study satisfaction level during COVID-19 pandemic of stud</w:t>
      </w:r>
      <w:r w:rsidR="00B10517">
        <w:rPr>
          <w:rFonts w:ascii="Times New Roman" w:eastAsia="Times New Roman" w:hAnsi="Times New Roman" w:cs="Times New Roman"/>
          <w:bCs/>
          <w:color w:val="000000"/>
          <w:sz w:val="24"/>
          <w:szCs w:val="24"/>
        </w:rPr>
        <w:t>ents was at high level c</w:t>
      </w:r>
      <w:r w:rsidRPr="00B05E1B">
        <w:rPr>
          <w:rFonts w:ascii="Times New Roman" w:eastAsia="Times New Roman" w:hAnsi="Times New Roman" w:cs="Times New Roman"/>
          <w:bCs/>
          <w:color w:val="000000"/>
          <w:sz w:val="24"/>
          <w:szCs w:val="24"/>
        </w:rPr>
        <w:t xml:space="preserve">onsidering on education aspect, usability aspect, and technology aspect. </w:t>
      </w:r>
      <w:bookmarkStart w:id="3" w:name="_1fob9te" w:colFirst="0" w:colLast="0"/>
      <w:bookmarkEnd w:id="3"/>
      <w:r w:rsidR="0052588C">
        <w:rPr>
          <w:rFonts w:ascii="Times New Roman" w:eastAsia="Times New Roman" w:hAnsi="Times New Roman" w:cs="Times New Roman"/>
          <w:bCs/>
          <w:color w:val="000000"/>
          <w:sz w:val="24"/>
          <w:szCs w:val="24"/>
        </w:rPr>
        <w:t xml:space="preserve">On education aspect the </w:t>
      </w:r>
      <w:r w:rsidRPr="00B05E1B">
        <w:rPr>
          <w:rFonts w:ascii="Times New Roman" w:eastAsia="Times New Roman" w:hAnsi="Times New Roman" w:cs="Times New Roman"/>
          <w:bCs/>
          <w:color w:val="000000"/>
          <w:sz w:val="24"/>
          <w:szCs w:val="24"/>
        </w:rPr>
        <w:t xml:space="preserve">online study method </w:t>
      </w:r>
      <w:r w:rsidR="0052588C">
        <w:rPr>
          <w:rFonts w:ascii="Times New Roman" w:eastAsia="Times New Roman" w:hAnsi="Times New Roman" w:cs="Times New Roman"/>
          <w:bCs/>
          <w:color w:val="000000"/>
          <w:sz w:val="24"/>
          <w:szCs w:val="24"/>
        </w:rPr>
        <w:t xml:space="preserve">were </w:t>
      </w:r>
      <w:r w:rsidRPr="00B05E1B">
        <w:rPr>
          <w:rFonts w:ascii="Times New Roman" w:eastAsia="Times New Roman" w:hAnsi="Times New Roman" w:cs="Times New Roman"/>
          <w:bCs/>
          <w:color w:val="000000"/>
          <w:sz w:val="24"/>
          <w:szCs w:val="24"/>
        </w:rPr>
        <w:t xml:space="preserve">appropriated for COVID-19 pandemic </w:t>
      </w:r>
      <w:r w:rsidR="004562EA" w:rsidRPr="00B05E1B">
        <w:rPr>
          <w:rFonts w:ascii="Times New Roman" w:eastAsia="Times New Roman" w:hAnsi="Times New Roman" w:cs="Times New Roman"/>
          <w:bCs/>
          <w:color w:val="000000"/>
          <w:sz w:val="24"/>
          <w:szCs w:val="24"/>
        </w:rPr>
        <w:t>situation,</w:t>
      </w:r>
      <w:r w:rsidR="004562EA">
        <w:rPr>
          <w:rFonts w:ascii="Times New Roman" w:eastAsia="Times New Roman" w:hAnsi="Times New Roman" w:cs="Times New Roman"/>
          <w:bCs/>
          <w:color w:val="000000"/>
          <w:sz w:val="24"/>
          <w:szCs w:val="24"/>
        </w:rPr>
        <w:t xml:space="preserve"> the learnability</w:t>
      </w:r>
      <w:r w:rsidRPr="00B05E1B">
        <w:rPr>
          <w:rFonts w:ascii="Times New Roman" w:eastAsia="Times New Roman" w:hAnsi="Times New Roman" w:cs="Times New Roman"/>
          <w:bCs/>
          <w:color w:val="000000"/>
          <w:sz w:val="24"/>
          <w:szCs w:val="24"/>
        </w:rPr>
        <w:t xml:space="preserve"> online study lessons factor had the lowest satisfaction level. Technology aspect, efficiency of learning equipment utilization factor had the highest level and size of display using for online study factor had the lowest level of satisfaction. Usability aspect, content usability factor had the highest level and suitable source of study factor had the lowest level of satisfaction.</w:t>
      </w:r>
    </w:p>
    <w:p w:rsidR="00FE734B" w:rsidRPr="00B05E1B" w:rsidRDefault="00FE734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rsidR="00FE734B" w:rsidRPr="00B05E1B" w:rsidRDefault="00446B7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BF0C7E">
        <w:rPr>
          <w:rFonts w:ascii="Times New Roman" w:eastAsia="Times New Roman" w:hAnsi="Times New Roman" w:cs="Times New Roman"/>
          <w:b/>
          <w:color w:val="000000"/>
          <w:sz w:val="24"/>
          <w:szCs w:val="24"/>
        </w:rPr>
        <w:t>Table 2:</w:t>
      </w:r>
      <w:r w:rsidRPr="00B05E1B">
        <w:rPr>
          <w:rFonts w:ascii="Times New Roman" w:eastAsia="Times New Roman" w:hAnsi="Times New Roman" w:cs="Times New Roman"/>
          <w:bCs/>
          <w:color w:val="000000"/>
          <w:sz w:val="24"/>
          <w:szCs w:val="24"/>
        </w:rPr>
        <w:t xml:space="preserve"> Comparative study of online study satisfaction during COVID-19 pandemic according to personal information</w:t>
      </w:r>
    </w:p>
    <w:p w:rsidR="00FE734B" w:rsidRPr="00B05E1B" w:rsidRDefault="00FE734B">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p>
    <w:tbl>
      <w:tblPr>
        <w:tblStyle w:val="af1"/>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020"/>
        <w:gridCol w:w="1020"/>
        <w:gridCol w:w="1020"/>
        <w:gridCol w:w="1020"/>
        <w:gridCol w:w="1020"/>
        <w:gridCol w:w="1020"/>
      </w:tblGrid>
      <w:tr w:rsidR="00FE734B" w:rsidRPr="00B05E1B">
        <w:trPr>
          <w:trHeight w:val="60"/>
        </w:trPr>
        <w:tc>
          <w:tcPr>
            <w:tcW w:w="2875" w:type="dxa"/>
            <w:vMerge w:val="restart"/>
            <w:vAlign w:val="center"/>
          </w:tcPr>
          <w:p w:rsidR="00FE734B" w:rsidRPr="00F078E8" w:rsidRDefault="00446B79">
            <w:pPr>
              <w:spacing w:after="0" w:line="240" w:lineRule="auto"/>
              <w:ind w:left="1260" w:hanging="1260"/>
              <w:jc w:val="center"/>
              <w:rPr>
                <w:rFonts w:ascii="Times New Roman" w:eastAsia="Times New Roman" w:hAnsi="Times New Roman" w:cs="Times New Roman"/>
                <w:b/>
                <w:sz w:val="24"/>
                <w:szCs w:val="24"/>
              </w:rPr>
            </w:pPr>
            <w:r w:rsidRPr="00F078E8">
              <w:rPr>
                <w:rFonts w:ascii="Times New Roman" w:eastAsia="Times New Roman" w:hAnsi="Times New Roman" w:cs="Times New Roman"/>
                <w:b/>
                <w:sz w:val="24"/>
                <w:szCs w:val="24"/>
              </w:rPr>
              <w:t>Variables</w:t>
            </w:r>
          </w:p>
        </w:tc>
        <w:tc>
          <w:tcPr>
            <w:tcW w:w="2040" w:type="dxa"/>
            <w:gridSpan w:val="2"/>
            <w:vAlign w:val="center"/>
          </w:tcPr>
          <w:p w:rsidR="00FE734B" w:rsidRPr="00F078E8" w:rsidRDefault="00446B79">
            <w:pPr>
              <w:spacing w:after="0" w:line="240" w:lineRule="auto"/>
              <w:ind w:left="1260" w:hanging="1260"/>
              <w:jc w:val="center"/>
              <w:rPr>
                <w:rFonts w:ascii="Times New Roman" w:eastAsia="Times New Roman" w:hAnsi="Times New Roman" w:cs="Times New Roman"/>
                <w:b/>
                <w:sz w:val="24"/>
                <w:szCs w:val="24"/>
              </w:rPr>
            </w:pPr>
            <w:r w:rsidRPr="00F078E8">
              <w:rPr>
                <w:rFonts w:ascii="Times New Roman" w:eastAsia="Times New Roman" w:hAnsi="Times New Roman" w:cs="Times New Roman"/>
                <w:b/>
                <w:sz w:val="24"/>
                <w:szCs w:val="24"/>
              </w:rPr>
              <w:t>Gender</w:t>
            </w:r>
          </w:p>
        </w:tc>
        <w:tc>
          <w:tcPr>
            <w:tcW w:w="2040" w:type="dxa"/>
            <w:gridSpan w:val="2"/>
          </w:tcPr>
          <w:p w:rsidR="00FE734B" w:rsidRPr="00F078E8" w:rsidRDefault="00446B79">
            <w:pPr>
              <w:spacing w:after="0" w:line="240" w:lineRule="auto"/>
              <w:ind w:left="1260" w:hanging="1260"/>
              <w:jc w:val="center"/>
              <w:rPr>
                <w:rFonts w:ascii="Times New Roman" w:eastAsia="Times New Roman" w:hAnsi="Times New Roman" w:cs="Times New Roman"/>
                <w:b/>
                <w:sz w:val="24"/>
                <w:szCs w:val="24"/>
              </w:rPr>
            </w:pPr>
            <w:r w:rsidRPr="00F078E8">
              <w:rPr>
                <w:rFonts w:ascii="Times New Roman" w:eastAsia="Times New Roman" w:hAnsi="Times New Roman" w:cs="Times New Roman"/>
                <w:b/>
                <w:sz w:val="24"/>
                <w:szCs w:val="24"/>
              </w:rPr>
              <w:t>Education Year</w:t>
            </w:r>
          </w:p>
        </w:tc>
        <w:tc>
          <w:tcPr>
            <w:tcW w:w="2040" w:type="dxa"/>
            <w:gridSpan w:val="2"/>
          </w:tcPr>
          <w:p w:rsidR="00FE734B" w:rsidRPr="00F078E8" w:rsidRDefault="00446B79">
            <w:pPr>
              <w:spacing w:after="0" w:line="240" w:lineRule="auto"/>
              <w:ind w:left="1260" w:hanging="1260"/>
              <w:jc w:val="center"/>
              <w:rPr>
                <w:rFonts w:ascii="Times New Roman" w:eastAsia="Times New Roman" w:hAnsi="Times New Roman" w:cs="Times New Roman"/>
                <w:b/>
                <w:sz w:val="24"/>
                <w:szCs w:val="24"/>
              </w:rPr>
            </w:pPr>
            <w:r w:rsidRPr="00F078E8">
              <w:rPr>
                <w:rFonts w:ascii="Times New Roman" w:eastAsia="Times New Roman" w:hAnsi="Times New Roman" w:cs="Times New Roman"/>
                <w:b/>
                <w:sz w:val="24"/>
                <w:szCs w:val="24"/>
              </w:rPr>
              <w:t>Equipment</w:t>
            </w:r>
          </w:p>
        </w:tc>
      </w:tr>
      <w:tr w:rsidR="00FE734B" w:rsidRPr="00B05E1B">
        <w:trPr>
          <w:trHeight w:val="60"/>
        </w:trPr>
        <w:tc>
          <w:tcPr>
            <w:tcW w:w="2875" w:type="dxa"/>
            <w:vMerge/>
            <w:vAlign w:val="center"/>
          </w:tcPr>
          <w:p w:rsidR="00FE734B" w:rsidRPr="00B05E1B" w:rsidRDefault="00FE734B">
            <w:pPr>
              <w:widowControl w:val="0"/>
              <w:pBdr>
                <w:top w:val="nil"/>
                <w:left w:val="nil"/>
                <w:bottom w:val="nil"/>
                <w:right w:val="nil"/>
                <w:between w:val="nil"/>
              </w:pBdr>
              <w:spacing w:after="0"/>
              <w:rPr>
                <w:rFonts w:ascii="Times New Roman" w:eastAsia="Times New Roman" w:hAnsi="Times New Roman" w:cs="Times New Roman"/>
                <w:bCs/>
                <w:sz w:val="24"/>
                <w:szCs w:val="24"/>
              </w:rPr>
            </w:pPr>
          </w:p>
        </w:tc>
        <w:tc>
          <w:tcPr>
            <w:tcW w:w="1020" w:type="dxa"/>
            <w:vAlign w:val="center"/>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t</w:t>
            </w:r>
          </w:p>
        </w:tc>
        <w:tc>
          <w:tcPr>
            <w:tcW w:w="1020" w:type="dxa"/>
            <w:vAlign w:val="center"/>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p</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F</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p</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F</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p</w:t>
            </w:r>
          </w:p>
        </w:tc>
      </w:tr>
      <w:tr w:rsidR="00FE734B" w:rsidRPr="00B05E1B">
        <w:trPr>
          <w:trHeight w:val="60"/>
        </w:trPr>
        <w:tc>
          <w:tcPr>
            <w:tcW w:w="2875" w:type="dxa"/>
          </w:tcPr>
          <w:p w:rsidR="00FE734B" w:rsidRPr="00B05E1B" w:rsidRDefault="00446B79">
            <w:pPr>
              <w:spacing w:after="0" w:line="240" w:lineRule="auto"/>
              <w:ind w:left="1260" w:hanging="126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Education aspect</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2.311*</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.02</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6.586*</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.00</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4.378*</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.01</w:t>
            </w:r>
          </w:p>
        </w:tc>
      </w:tr>
      <w:tr w:rsidR="00FE734B" w:rsidRPr="00B05E1B">
        <w:trPr>
          <w:trHeight w:val="60"/>
        </w:trPr>
        <w:tc>
          <w:tcPr>
            <w:tcW w:w="2875" w:type="dxa"/>
          </w:tcPr>
          <w:p w:rsidR="00FE734B" w:rsidRPr="00B05E1B" w:rsidRDefault="00446B79">
            <w:pPr>
              <w:spacing w:after="0" w:line="240" w:lineRule="auto"/>
              <w:ind w:left="1260" w:hanging="126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Technology aspect</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2.110*</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.03</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7.377*</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.00</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5.008*</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.01</w:t>
            </w:r>
          </w:p>
        </w:tc>
      </w:tr>
      <w:tr w:rsidR="00FE734B" w:rsidRPr="00B05E1B">
        <w:trPr>
          <w:trHeight w:val="60"/>
        </w:trPr>
        <w:tc>
          <w:tcPr>
            <w:tcW w:w="2875" w:type="dxa"/>
          </w:tcPr>
          <w:p w:rsidR="00FE734B" w:rsidRPr="00B05E1B" w:rsidRDefault="00446B79">
            <w:pPr>
              <w:spacing w:after="0" w:line="240" w:lineRule="auto"/>
              <w:ind w:left="1260" w:hanging="126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Usability aspect</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2.601*</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.01</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6.088*</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.00</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3.040*</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.05</w:t>
            </w:r>
          </w:p>
        </w:tc>
      </w:tr>
      <w:tr w:rsidR="00FE734B" w:rsidRPr="00B05E1B">
        <w:trPr>
          <w:trHeight w:val="60"/>
        </w:trPr>
        <w:tc>
          <w:tcPr>
            <w:tcW w:w="2875" w:type="dxa"/>
          </w:tcPr>
          <w:p w:rsidR="00FE734B" w:rsidRPr="00B05E1B" w:rsidRDefault="00446B79">
            <w:pPr>
              <w:spacing w:after="0" w:line="240" w:lineRule="auto"/>
              <w:ind w:left="1260" w:hanging="126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Total</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2.575*</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.01</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8.186*</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.00</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4.916*</w:t>
            </w:r>
          </w:p>
        </w:tc>
        <w:tc>
          <w:tcPr>
            <w:tcW w:w="1020" w:type="dxa"/>
          </w:tcPr>
          <w:p w:rsidR="00FE734B" w:rsidRPr="00B05E1B" w:rsidRDefault="00446B79">
            <w:pPr>
              <w:spacing w:after="0" w:line="240" w:lineRule="auto"/>
              <w:ind w:left="1260" w:hanging="1260"/>
              <w:jc w:val="center"/>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.01</w:t>
            </w:r>
          </w:p>
        </w:tc>
      </w:tr>
    </w:tbl>
    <w:p w:rsidR="00FE734B" w:rsidRPr="00B05E1B" w:rsidRDefault="00446B79">
      <w:pPr>
        <w:spacing w:after="0" w:line="240" w:lineRule="auto"/>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 Statistically significant at .05</w:t>
      </w:r>
    </w:p>
    <w:p w:rsidR="00FE734B" w:rsidRPr="00B05E1B" w:rsidRDefault="00FE734B">
      <w:pPr>
        <w:spacing w:after="0" w:line="240" w:lineRule="auto"/>
        <w:jc w:val="both"/>
        <w:rPr>
          <w:rFonts w:ascii="Times New Roman" w:eastAsia="Times New Roman" w:hAnsi="Times New Roman" w:cs="Times New Roman"/>
          <w:bCs/>
          <w:sz w:val="24"/>
          <w:szCs w:val="24"/>
        </w:rPr>
      </w:pPr>
    </w:p>
    <w:p w:rsidR="00FE734B" w:rsidRPr="00B05E1B" w:rsidRDefault="00446B79">
      <w:pPr>
        <w:spacing w:after="0" w:line="240" w:lineRule="auto"/>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lastRenderedPageBreak/>
        <w:tab/>
        <w:t>Table 2 showed that students from different gender, year of education, and online study tool had different level of satisfaction of online study during COVID-19 pandemic in total and each aspect at statistically significant level .05. It can be explained difference in pairs from Post Hoc</w:t>
      </w:r>
      <w:r w:rsidR="001C54F7">
        <w:rPr>
          <w:rFonts w:ascii="Times New Roman" w:eastAsia="Times New Roman" w:hAnsi="Times New Roman" w:cs="Times New Roman"/>
          <w:bCs/>
          <w:sz w:val="24"/>
          <w:szCs w:val="24"/>
        </w:rPr>
        <w:t xml:space="preserve"> test using LSD technique as followed</w:t>
      </w:r>
      <w:r w:rsidRPr="00B05E1B">
        <w:rPr>
          <w:rFonts w:ascii="Times New Roman" w:eastAsia="Times New Roman" w:hAnsi="Times New Roman" w:cs="Times New Roman"/>
          <w:bCs/>
          <w:sz w:val="24"/>
          <w:szCs w:val="24"/>
        </w:rPr>
        <w:t>:</w:t>
      </w:r>
    </w:p>
    <w:p w:rsidR="00FE734B" w:rsidRPr="00B05E1B" w:rsidRDefault="00446B79">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Female students had different level of satisfaction of online study during COVID-19 pandemic in total and each aspect from male students.</w:t>
      </w:r>
    </w:p>
    <w:p w:rsidR="00FE734B" w:rsidRPr="00B05E1B" w:rsidRDefault="00446B79">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Junior year students had different level of satisfaction of online study during COVID-19 pandemic in total and each aspect from other</w:t>
      </w:r>
      <w:r w:rsidR="00BF0C7E">
        <w:rPr>
          <w:rFonts w:ascii="Times New Roman" w:eastAsia="Times New Roman" w:hAnsi="Times New Roman" w:cs="Times New Roman"/>
          <w:bCs/>
          <w:color w:val="000000"/>
          <w:sz w:val="24"/>
          <w:szCs w:val="24"/>
        </w:rPr>
        <w:t xml:space="preserve"> education</w:t>
      </w:r>
      <w:r w:rsidRPr="00B05E1B">
        <w:rPr>
          <w:rFonts w:ascii="Times New Roman" w:eastAsia="Times New Roman" w:hAnsi="Times New Roman" w:cs="Times New Roman"/>
          <w:bCs/>
          <w:color w:val="000000"/>
          <w:sz w:val="24"/>
          <w:szCs w:val="24"/>
        </w:rPr>
        <w:t xml:space="preserve"> years.</w:t>
      </w:r>
    </w:p>
    <w:p w:rsidR="00FE734B" w:rsidRPr="00B05E1B" w:rsidRDefault="00446B79">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bCs/>
          <w:color w:val="000000"/>
          <w:sz w:val="24"/>
          <w:szCs w:val="24"/>
        </w:rPr>
      </w:pPr>
      <w:bookmarkStart w:id="4" w:name="_3znysh7" w:colFirst="0" w:colLast="0"/>
      <w:bookmarkEnd w:id="4"/>
      <w:r w:rsidRPr="00B05E1B">
        <w:rPr>
          <w:rFonts w:ascii="Times New Roman" w:eastAsia="Times New Roman" w:hAnsi="Times New Roman" w:cs="Times New Roman"/>
          <w:bCs/>
          <w:color w:val="000000"/>
          <w:sz w:val="24"/>
          <w:szCs w:val="24"/>
        </w:rPr>
        <w:t>Students using mobile phones for online study had different level of satisfaction of online study during COVID-19 pandemic in total and each aspect from students using laptop computers.</w:t>
      </w:r>
    </w:p>
    <w:p w:rsidR="00FE734B" w:rsidRPr="00F078E8" w:rsidRDefault="00FE734B">
      <w:pPr>
        <w:spacing w:after="0" w:line="240" w:lineRule="auto"/>
        <w:jc w:val="both"/>
        <w:rPr>
          <w:rFonts w:ascii="Times New Roman" w:eastAsia="Times New Roman" w:hAnsi="Times New Roman" w:cs="Times New Roman"/>
          <w:b/>
          <w:sz w:val="24"/>
          <w:szCs w:val="24"/>
        </w:rPr>
      </w:pPr>
    </w:p>
    <w:p w:rsidR="00FE734B" w:rsidRPr="00F078E8" w:rsidRDefault="00F155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446B79" w:rsidRPr="00F078E8">
        <w:rPr>
          <w:rFonts w:ascii="Times New Roman" w:eastAsia="Times New Roman" w:hAnsi="Times New Roman" w:cs="Times New Roman"/>
          <w:b/>
          <w:sz w:val="24"/>
          <w:szCs w:val="24"/>
        </w:rPr>
        <w:t>Discussion</w:t>
      </w:r>
      <w:r w:rsidR="00345C78">
        <w:rPr>
          <w:rFonts w:ascii="Times New Roman" w:eastAsia="Times New Roman" w:hAnsi="Times New Roman" w:cs="Times New Roman"/>
          <w:b/>
          <w:sz w:val="24"/>
          <w:szCs w:val="24"/>
        </w:rPr>
        <w:t xml:space="preserve"> and Conclusion</w:t>
      </w:r>
    </w:p>
    <w:p w:rsidR="00FE734B" w:rsidRPr="00B05E1B" w:rsidRDefault="00446B79">
      <w:pPr>
        <w:spacing w:after="0" w:line="240" w:lineRule="auto"/>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ab/>
        <w:t>Online study satisfaction of college students</w:t>
      </w:r>
      <w:r w:rsidR="00F078E8">
        <w:rPr>
          <w:rFonts w:ascii="Times New Roman" w:eastAsia="Times New Roman" w:hAnsi="Times New Roman" w:cs="Times New Roman"/>
          <w:bCs/>
          <w:sz w:val="24"/>
          <w:szCs w:val="24"/>
        </w:rPr>
        <w:t xml:space="preserve"> majoring in accounting</w:t>
      </w:r>
      <w:r w:rsidRPr="00B05E1B">
        <w:rPr>
          <w:rFonts w:ascii="Times New Roman" w:eastAsia="Times New Roman" w:hAnsi="Times New Roman" w:cs="Times New Roman"/>
          <w:bCs/>
          <w:sz w:val="24"/>
          <w:szCs w:val="24"/>
        </w:rPr>
        <w:t xml:space="preserve"> in Ubon Rathchathani </w:t>
      </w:r>
      <w:r w:rsidR="00F078E8">
        <w:rPr>
          <w:rFonts w:ascii="Times New Roman" w:eastAsia="Times New Roman" w:hAnsi="Times New Roman" w:cs="Times New Roman"/>
          <w:bCs/>
          <w:sz w:val="24"/>
          <w:szCs w:val="24"/>
        </w:rPr>
        <w:t>p</w:t>
      </w:r>
      <w:r w:rsidRPr="00B05E1B">
        <w:rPr>
          <w:rFonts w:ascii="Times New Roman" w:eastAsia="Times New Roman" w:hAnsi="Times New Roman" w:cs="Times New Roman"/>
          <w:bCs/>
          <w:sz w:val="24"/>
          <w:szCs w:val="24"/>
        </w:rPr>
        <w:t xml:space="preserve">rovince during COVID-19 pandemic research result can be discussed </w:t>
      </w:r>
      <w:r w:rsidR="00F078E8">
        <w:rPr>
          <w:rFonts w:ascii="Times New Roman" w:eastAsia="Times New Roman" w:hAnsi="Times New Roman" w:cs="Times New Roman"/>
          <w:bCs/>
          <w:sz w:val="24"/>
          <w:szCs w:val="24"/>
        </w:rPr>
        <w:t>as followed:</w:t>
      </w:r>
    </w:p>
    <w:p w:rsidR="00FE734B" w:rsidRPr="00B05E1B" w:rsidRDefault="00F078E8" w:rsidP="00062499">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bCs/>
          <w:color w:val="000000"/>
          <w:sz w:val="24"/>
          <w:szCs w:val="24"/>
        </w:rPr>
      </w:pPr>
      <w:bookmarkStart w:id="5" w:name="_2et92p0" w:colFirst="0" w:colLast="0"/>
      <w:bookmarkEnd w:id="5"/>
      <w:r>
        <w:rPr>
          <w:rFonts w:ascii="Times New Roman" w:eastAsia="Times New Roman" w:hAnsi="Times New Roman" w:cs="Times New Roman"/>
          <w:bCs/>
          <w:color w:val="000000"/>
          <w:sz w:val="24"/>
          <w:szCs w:val="24"/>
        </w:rPr>
        <w:t>On e</w:t>
      </w:r>
      <w:r w:rsidR="00446B79" w:rsidRPr="00B05E1B">
        <w:rPr>
          <w:rFonts w:ascii="Times New Roman" w:eastAsia="Times New Roman" w:hAnsi="Times New Roman" w:cs="Times New Roman"/>
          <w:bCs/>
          <w:color w:val="000000"/>
          <w:sz w:val="24"/>
          <w:szCs w:val="24"/>
        </w:rPr>
        <w:t>ducation aspect had the highest</w:t>
      </w:r>
      <w:r w:rsidR="00446B79" w:rsidRPr="00B05E1B">
        <w:rPr>
          <w:rFonts w:ascii="Times New Roman" w:hAnsi="Times New Roman" w:cs="Times New Roman"/>
          <w:bCs/>
          <w:color w:val="000000"/>
          <w:sz w:val="24"/>
          <w:szCs w:val="24"/>
        </w:rPr>
        <w:t xml:space="preserve"> </w:t>
      </w:r>
      <w:r w:rsidR="00446B79" w:rsidRPr="00B05E1B">
        <w:rPr>
          <w:rFonts w:ascii="Times New Roman" w:eastAsia="Times New Roman" w:hAnsi="Times New Roman" w:cs="Times New Roman"/>
          <w:bCs/>
          <w:color w:val="000000"/>
          <w:sz w:val="24"/>
          <w:szCs w:val="24"/>
        </w:rPr>
        <w:t>satisfaction level in online s</w:t>
      </w:r>
      <w:r>
        <w:rPr>
          <w:rFonts w:ascii="Times New Roman" w:eastAsia="Times New Roman" w:hAnsi="Times New Roman" w:cs="Times New Roman"/>
          <w:bCs/>
          <w:color w:val="000000"/>
          <w:sz w:val="24"/>
          <w:szCs w:val="24"/>
        </w:rPr>
        <w:t xml:space="preserve">tudy during COVID-19 pandemic </w:t>
      </w:r>
      <w:r w:rsidR="007457C4">
        <w:rPr>
          <w:rFonts w:ascii="Times New Roman" w:eastAsia="Times New Roman" w:hAnsi="Times New Roman" w:cs="Times New Roman"/>
          <w:bCs/>
          <w:color w:val="000000"/>
          <w:sz w:val="24"/>
          <w:szCs w:val="24"/>
        </w:rPr>
        <w:t>co</w:t>
      </w:r>
      <w:r w:rsidR="007457C4" w:rsidRPr="00B05E1B">
        <w:rPr>
          <w:rFonts w:ascii="Times New Roman" w:eastAsia="Times New Roman" w:hAnsi="Times New Roman" w:cs="Times New Roman"/>
          <w:bCs/>
          <w:color w:val="000000"/>
          <w:sz w:val="24"/>
          <w:szCs w:val="24"/>
        </w:rPr>
        <w:t>nsidering</w:t>
      </w:r>
      <w:r w:rsidR="00446B79" w:rsidRPr="00B05E1B">
        <w:rPr>
          <w:rFonts w:ascii="Times New Roman" w:eastAsia="Times New Roman" w:hAnsi="Times New Roman" w:cs="Times New Roman"/>
          <w:bCs/>
          <w:color w:val="000000"/>
          <w:sz w:val="24"/>
          <w:szCs w:val="24"/>
        </w:rPr>
        <w:t xml:space="preserve"> on each factor. Online study method appropriated for COVID-19 pandemic situation factor had the highest satisfaction level. This illustrated proper online study process from higher education academies in Ubon Rathchathani Province under policies from </w:t>
      </w:r>
      <w:r w:rsidR="00996964">
        <w:rPr>
          <w:rFonts w:ascii="Times New Roman" w:eastAsia="Times New Roman" w:hAnsi="Times New Roman" w:cs="Times New Roman"/>
          <w:bCs/>
          <w:color w:val="000000"/>
          <w:sz w:val="24"/>
          <w:szCs w:val="24"/>
        </w:rPr>
        <w:t xml:space="preserve">university </w:t>
      </w:r>
      <w:r w:rsidR="00446B79" w:rsidRPr="00B05E1B">
        <w:rPr>
          <w:rFonts w:ascii="Times New Roman" w:eastAsia="Times New Roman" w:hAnsi="Times New Roman" w:cs="Times New Roman"/>
          <w:bCs/>
          <w:color w:val="000000"/>
          <w:sz w:val="24"/>
          <w:szCs w:val="24"/>
        </w:rPr>
        <w:t xml:space="preserve">managements. Related </w:t>
      </w:r>
      <w:r w:rsidR="00996964">
        <w:rPr>
          <w:rFonts w:ascii="Times New Roman" w:eastAsia="Times New Roman" w:hAnsi="Times New Roman" w:cs="Times New Roman"/>
          <w:bCs/>
          <w:color w:val="000000"/>
          <w:sz w:val="24"/>
          <w:szCs w:val="24"/>
        </w:rPr>
        <w:t>government</w:t>
      </w:r>
      <w:r w:rsidR="00446B79" w:rsidRPr="00B05E1B">
        <w:rPr>
          <w:rFonts w:ascii="Times New Roman" w:eastAsia="Times New Roman" w:hAnsi="Times New Roman" w:cs="Times New Roman"/>
          <w:bCs/>
          <w:color w:val="000000"/>
          <w:sz w:val="24"/>
          <w:szCs w:val="24"/>
        </w:rPr>
        <w:t xml:space="preserve"> managements had design appropriated procedures that can handle dynamic situations. </w:t>
      </w:r>
      <w:r w:rsidR="00446B79" w:rsidRPr="00996964">
        <w:rPr>
          <w:rFonts w:ascii="Times New Roman" w:eastAsia="Times New Roman" w:hAnsi="Times New Roman" w:cs="Times New Roman"/>
          <w:bCs/>
          <w:color w:val="000000"/>
          <w:sz w:val="24"/>
          <w:szCs w:val="24"/>
          <w:highlight w:val="yellow"/>
        </w:rPr>
        <w:t xml:space="preserve">Corresponding to Siriporn Inthason (2020) studied COVID-19 pandemic affecting online study </w:t>
      </w:r>
      <w:r w:rsidR="00996964" w:rsidRPr="00996964">
        <w:rPr>
          <w:rFonts w:ascii="Times New Roman" w:eastAsia="Times New Roman" w:hAnsi="Times New Roman" w:cs="Times New Roman"/>
          <w:bCs/>
          <w:color w:val="000000"/>
          <w:sz w:val="24"/>
          <w:szCs w:val="24"/>
          <w:highlight w:val="yellow"/>
        </w:rPr>
        <w:t>in computer-based</w:t>
      </w:r>
      <w:r w:rsidR="00446B79" w:rsidRPr="00996964">
        <w:rPr>
          <w:rFonts w:ascii="Times New Roman" w:eastAsia="Times New Roman" w:hAnsi="Times New Roman" w:cs="Times New Roman"/>
          <w:bCs/>
          <w:color w:val="000000"/>
          <w:sz w:val="24"/>
          <w:szCs w:val="24"/>
          <w:highlight w:val="yellow"/>
        </w:rPr>
        <w:t>. COVID-19 had strongly affected education system since both teachers and students had been forced to adjust their habits fro</w:t>
      </w:r>
      <w:r w:rsidR="00996964" w:rsidRPr="00996964">
        <w:rPr>
          <w:rFonts w:ascii="Times New Roman" w:eastAsia="Times New Roman" w:hAnsi="Times New Roman" w:cs="Times New Roman"/>
          <w:bCs/>
          <w:color w:val="000000"/>
          <w:sz w:val="24"/>
          <w:szCs w:val="24"/>
          <w:highlight w:val="yellow"/>
        </w:rPr>
        <w:t>m onsite class to online class even though on</w:t>
      </w:r>
      <w:r w:rsidR="00446B79" w:rsidRPr="00996964">
        <w:rPr>
          <w:rFonts w:ascii="Times New Roman" w:eastAsia="Times New Roman" w:hAnsi="Times New Roman" w:cs="Times New Roman"/>
          <w:bCs/>
          <w:color w:val="000000"/>
          <w:sz w:val="24"/>
          <w:szCs w:val="24"/>
          <w:highlight w:val="yellow"/>
        </w:rPr>
        <w:t>lin</w:t>
      </w:r>
      <w:r w:rsidR="00996964" w:rsidRPr="00996964">
        <w:rPr>
          <w:rFonts w:ascii="Times New Roman" w:eastAsia="Times New Roman" w:hAnsi="Times New Roman" w:cs="Times New Roman"/>
          <w:bCs/>
          <w:color w:val="000000"/>
          <w:sz w:val="24"/>
          <w:szCs w:val="24"/>
          <w:highlight w:val="yellow"/>
        </w:rPr>
        <w:t>e class had pros and cons</w:t>
      </w:r>
      <w:r w:rsidR="00446B79" w:rsidRPr="00996964">
        <w:rPr>
          <w:rFonts w:ascii="Times New Roman" w:eastAsia="Times New Roman" w:hAnsi="Times New Roman" w:cs="Times New Roman"/>
          <w:bCs/>
          <w:color w:val="000000"/>
          <w:sz w:val="24"/>
          <w:szCs w:val="24"/>
          <w:highlight w:val="yellow"/>
        </w:rPr>
        <w:t>.</w:t>
      </w:r>
    </w:p>
    <w:p w:rsidR="00FE734B" w:rsidRPr="00B05E1B" w:rsidRDefault="00446B79" w:rsidP="00062499">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Technology aspect had the lowest satisfaction level in online study during COVID-19 pandemic. Considering on each factor, efficiency of learning equipment utilization factor had the highest satisfaction level. It illustrated that even there were some limitations from their personal factors, the policies from educational institutes that utilizing technologies to improve education can benefit students. These technologies included increasing Internet signal and modern online study program that were sufficient for students. Corresponding to Kulchai Kultavanich (2020) studied virtual class system according to connectivism concept to improve perception in information technology. The core components needed to develop proper virtual online class system, learning equipment for cloud system, role of teacher, knowledge unit, and evaluation.</w:t>
      </w:r>
    </w:p>
    <w:p w:rsidR="00FE734B" w:rsidRPr="00B05E1B" w:rsidRDefault="00446B79" w:rsidP="00062499">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Usability aspect had second highest satisfaction level in online study during COVID-19 pandemic. Considering on each factor, content usability factor had the highest satisfaction level. It illustrated that students still acquire sufficient knowledge after they graduated</w:t>
      </w:r>
      <w:r w:rsidR="00996964">
        <w:rPr>
          <w:rFonts w:ascii="Times New Roman" w:eastAsia="Times New Roman" w:hAnsi="Times New Roman" w:cs="Times New Roman"/>
          <w:bCs/>
          <w:color w:val="000000"/>
          <w:sz w:val="24"/>
          <w:szCs w:val="24"/>
        </w:rPr>
        <w:t xml:space="preserve"> when</w:t>
      </w:r>
      <w:r w:rsidRPr="00B05E1B">
        <w:rPr>
          <w:rFonts w:ascii="Times New Roman" w:eastAsia="Times New Roman" w:hAnsi="Times New Roman" w:cs="Times New Roman"/>
          <w:bCs/>
          <w:color w:val="000000"/>
          <w:sz w:val="24"/>
          <w:szCs w:val="24"/>
        </w:rPr>
        <w:t xml:space="preserve"> they have been studying under COVID-19 pandemic circumstance.</w:t>
      </w:r>
    </w:p>
    <w:p w:rsidR="00FE734B" w:rsidRPr="00B05E1B" w:rsidRDefault="00446B79" w:rsidP="00062499">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bCs/>
          <w:color w:val="000000"/>
          <w:sz w:val="24"/>
          <w:szCs w:val="24"/>
        </w:rPr>
      </w:pPr>
      <w:r w:rsidRPr="00B05E1B">
        <w:rPr>
          <w:rFonts w:ascii="Times New Roman" w:eastAsia="Times New Roman" w:hAnsi="Times New Roman" w:cs="Times New Roman"/>
          <w:bCs/>
          <w:color w:val="000000"/>
          <w:sz w:val="24"/>
          <w:szCs w:val="24"/>
        </w:rPr>
        <w:t>Students from different gender, year of education, and online study tool had different level of satisfaction of online study during COVID-19 pandemic in total and each aspect. It can be explained difference in pairs as per below:</w:t>
      </w:r>
    </w:p>
    <w:p w:rsidR="00FE734B" w:rsidRPr="00B05E1B" w:rsidRDefault="00062499" w:rsidP="00062499">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bCs/>
          <w:color w:val="000000"/>
          <w:sz w:val="24"/>
          <w:szCs w:val="24"/>
        </w:rPr>
      </w:pPr>
      <w:bookmarkStart w:id="6" w:name="_tyjcwt" w:colFirst="0" w:colLast="0"/>
      <w:bookmarkEnd w:id="6"/>
      <w:r>
        <w:rPr>
          <w:rFonts w:ascii="Times New Roman" w:eastAsia="Times New Roman" w:hAnsi="Times New Roman" w:cs="Times New Roman"/>
          <w:bCs/>
          <w:color w:val="000000"/>
          <w:sz w:val="24"/>
          <w:szCs w:val="24"/>
        </w:rPr>
        <w:t xml:space="preserve">1) </w:t>
      </w:r>
      <w:r w:rsidR="00446B79" w:rsidRPr="00B05E1B">
        <w:rPr>
          <w:rFonts w:ascii="Times New Roman" w:eastAsia="Times New Roman" w:hAnsi="Times New Roman" w:cs="Times New Roman"/>
          <w:bCs/>
          <w:color w:val="000000"/>
          <w:sz w:val="24"/>
          <w:szCs w:val="24"/>
        </w:rPr>
        <w:t xml:space="preserve">Female students had different level of satisfaction of online study during COVID-19 pandemic in total and each aspect from male students. This illustrated that male students can be stimulated from external factors more than female students during COVID-19 pandemic. Female students provided more attention to online study comparing to male students. </w:t>
      </w:r>
      <w:r w:rsidR="00996964">
        <w:rPr>
          <w:rFonts w:ascii="Times New Roman" w:eastAsia="Times New Roman" w:hAnsi="Times New Roman" w:cs="Times New Roman"/>
          <w:bCs/>
          <w:color w:val="000000"/>
          <w:sz w:val="24"/>
          <w:szCs w:val="24"/>
        </w:rPr>
        <w:t xml:space="preserve"> According to </w:t>
      </w:r>
      <w:r w:rsidR="00446B79" w:rsidRPr="00B05E1B">
        <w:rPr>
          <w:rFonts w:ascii="Times New Roman" w:eastAsia="Times New Roman" w:hAnsi="Times New Roman" w:cs="Times New Roman"/>
          <w:bCs/>
          <w:color w:val="000000"/>
          <w:sz w:val="24"/>
          <w:szCs w:val="24"/>
        </w:rPr>
        <w:t>Chanakit Ratchapiboon (2010) studied on social network utilization behaviors and effects of high school students in Chonburi Province. This study showed that different gender had been influenced on emotional aspect, social aspect, and education aspect at similar level.</w:t>
      </w:r>
    </w:p>
    <w:p w:rsidR="00FE734B" w:rsidRPr="00B05E1B" w:rsidRDefault="00062499" w:rsidP="00062499">
      <w:pPr>
        <w:pBdr>
          <w:top w:val="nil"/>
          <w:left w:val="nil"/>
          <w:bottom w:val="nil"/>
          <w:right w:val="nil"/>
          <w:between w:val="nil"/>
        </w:pBdr>
        <w:spacing w:after="0"/>
        <w:ind w:firstLine="72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2) </w:t>
      </w:r>
      <w:r w:rsidR="00446B79" w:rsidRPr="00B05E1B">
        <w:rPr>
          <w:rFonts w:ascii="Times New Roman" w:eastAsia="Times New Roman" w:hAnsi="Times New Roman" w:cs="Times New Roman"/>
          <w:bCs/>
          <w:color w:val="000000"/>
          <w:sz w:val="24"/>
          <w:szCs w:val="24"/>
        </w:rPr>
        <w:t>Junior year students had different level of sati</w:t>
      </w:r>
      <w:r>
        <w:rPr>
          <w:rFonts w:ascii="Times New Roman" w:eastAsia="Times New Roman" w:hAnsi="Times New Roman" w:cs="Times New Roman"/>
          <w:bCs/>
          <w:color w:val="000000"/>
          <w:sz w:val="24"/>
          <w:szCs w:val="24"/>
        </w:rPr>
        <w:t xml:space="preserve">sfaction of online study during </w:t>
      </w:r>
      <w:r w:rsidR="00446B79" w:rsidRPr="00B05E1B">
        <w:rPr>
          <w:rFonts w:ascii="Times New Roman" w:eastAsia="Times New Roman" w:hAnsi="Times New Roman" w:cs="Times New Roman"/>
          <w:bCs/>
          <w:color w:val="000000"/>
          <w:sz w:val="24"/>
          <w:szCs w:val="24"/>
        </w:rPr>
        <w:t>COVID-19 pandemic in total and each aspect from other years. This illustrated that junior year students provided more atten</w:t>
      </w:r>
      <w:r w:rsidR="00996964">
        <w:rPr>
          <w:rFonts w:ascii="Times New Roman" w:eastAsia="Times New Roman" w:hAnsi="Times New Roman" w:cs="Times New Roman"/>
          <w:bCs/>
          <w:color w:val="000000"/>
          <w:sz w:val="24"/>
          <w:szCs w:val="24"/>
        </w:rPr>
        <w:t xml:space="preserve">tion to online study that others </w:t>
      </w:r>
      <w:r w:rsidR="00446B79" w:rsidRPr="00B05E1B">
        <w:rPr>
          <w:rFonts w:ascii="Times New Roman" w:eastAsia="Times New Roman" w:hAnsi="Times New Roman" w:cs="Times New Roman"/>
          <w:bCs/>
          <w:color w:val="000000"/>
          <w:sz w:val="24"/>
          <w:szCs w:val="24"/>
        </w:rPr>
        <w:t xml:space="preserve">because they hadn’t carried same pressure as senior year </w:t>
      </w:r>
      <w:r w:rsidR="00996964" w:rsidRPr="00B05E1B">
        <w:rPr>
          <w:rFonts w:ascii="Times New Roman" w:eastAsia="Times New Roman" w:hAnsi="Times New Roman" w:cs="Times New Roman"/>
          <w:bCs/>
          <w:color w:val="000000"/>
          <w:sz w:val="24"/>
          <w:szCs w:val="24"/>
        </w:rPr>
        <w:t>students</w:t>
      </w:r>
      <w:r w:rsidR="00996964">
        <w:rPr>
          <w:rFonts w:ascii="Times New Roman" w:eastAsia="Times New Roman" w:hAnsi="Times New Roman" w:cs="Times New Roman"/>
          <w:bCs/>
          <w:color w:val="000000"/>
          <w:sz w:val="24"/>
          <w:szCs w:val="24"/>
        </w:rPr>
        <w:t>,</w:t>
      </w:r>
      <w:r w:rsidR="00996964" w:rsidRPr="00B05E1B">
        <w:rPr>
          <w:rFonts w:ascii="Times New Roman" w:eastAsia="Times New Roman" w:hAnsi="Times New Roman" w:cs="Times New Roman"/>
          <w:bCs/>
          <w:color w:val="000000"/>
          <w:sz w:val="24"/>
          <w:szCs w:val="24"/>
        </w:rPr>
        <w:t xml:space="preserve"> </w:t>
      </w:r>
      <w:r w:rsidR="00996964">
        <w:rPr>
          <w:rFonts w:ascii="Times New Roman" w:eastAsia="Times New Roman" w:hAnsi="Times New Roman" w:cs="Times New Roman"/>
          <w:bCs/>
          <w:color w:val="000000"/>
          <w:sz w:val="24"/>
          <w:szCs w:val="24"/>
        </w:rPr>
        <w:t xml:space="preserve">since the senior has to </w:t>
      </w:r>
      <w:r w:rsidR="00446B79" w:rsidRPr="00B05E1B">
        <w:rPr>
          <w:rFonts w:ascii="Times New Roman" w:eastAsia="Times New Roman" w:hAnsi="Times New Roman" w:cs="Times New Roman"/>
          <w:bCs/>
          <w:color w:val="000000"/>
          <w:sz w:val="24"/>
          <w:szCs w:val="24"/>
        </w:rPr>
        <w:t>prepared their graduation under COVID-19 pandemic circumstance. Freshly and sophomore years students have been studying in higher education since starting of COVID-19 pandemic.</w:t>
      </w:r>
      <w:r w:rsidR="00446B79" w:rsidRPr="00B05E1B">
        <w:rPr>
          <w:rFonts w:ascii="Times New Roman" w:hAnsi="Times New Roman" w:cs="Times New Roman"/>
          <w:bCs/>
          <w:color w:val="000000"/>
          <w:sz w:val="24"/>
          <w:szCs w:val="24"/>
        </w:rPr>
        <w:t xml:space="preserve"> </w:t>
      </w:r>
      <w:r w:rsidR="00136495">
        <w:rPr>
          <w:rFonts w:ascii="Times New Roman" w:eastAsia="Times New Roman" w:hAnsi="Times New Roman" w:cs="Times New Roman"/>
          <w:bCs/>
          <w:color w:val="000000"/>
          <w:sz w:val="24"/>
          <w:szCs w:val="24"/>
        </w:rPr>
        <w:t>According to</w:t>
      </w:r>
      <w:r w:rsidR="00446B79" w:rsidRPr="00B05E1B">
        <w:rPr>
          <w:rFonts w:ascii="Times New Roman" w:eastAsia="Times New Roman" w:hAnsi="Times New Roman" w:cs="Times New Roman"/>
          <w:bCs/>
          <w:color w:val="000000"/>
          <w:sz w:val="24"/>
          <w:szCs w:val="24"/>
        </w:rPr>
        <w:t xml:space="preserve"> Chanakit Ratchapiboon (2010) studied on social network utilization behaviors and effects of hi</w:t>
      </w:r>
      <w:r w:rsidR="00136495">
        <w:rPr>
          <w:rFonts w:ascii="Times New Roman" w:eastAsia="Times New Roman" w:hAnsi="Times New Roman" w:cs="Times New Roman"/>
          <w:bCs/>
          <w:color w:val="000000"/>
          <w:sz w:val="24"/>
          <w:szCs w:val="24"/>
        </w:rPr>
        <w:t>gh school students in Chonburi p</w:t>
      </w:r>
      <w:r w:rsidR="00446B79" w:rsidRPr="00B05E1B">
        <w:rPr>
          <w:rFonts w:ascii="Times New Roman" w:eastAsia="Times New Roman" w:hAnsi="Times New Roman" w:cs="Times New Roman"/>
          <w:bCs/>
          <w:color w:val="000000"/>
          <w:sz w:val="24"/>
          <w:szCs w:val="24"/>
        </w:rPr>
        <w:t>rovince</w:t>
      </w:r>
      <w:r w:rsidR="009F5984">
        <w:rPr>
          <w:rFonts w:ascii="Times New Roman" w:eastAsia="Times New Roman" w:hAnsi="Times New Roman" w:cs="Times New Roman"/>
          <w:bCs/>
          <w:color w:val="000000"/>
          <w:sz w:val="24"/>
          <w:szCs w:val="24"/>
        </w:rPr>
        <w:t>, the</w:t>
      </w:r>
      <w:r w:rsidR="00446B79" w:rsidRPr="00B05E1B">
        <w:rPr>
          <w:rFonts w:ascii="Times New Roman" w:eastAsia="Times New Roman" w:hAnsi="Times New Roman" w:cs="Times New Roman"/>
          <w:bCs/>
          <w:color w:val="000000"/>
          <w:sz w:val="24"/>
          <w:szCs w:val="24"/>
        </w:rPr>
        <w:t xml:space="preserve"> study showed that different education year had been influenced on emotional aspect, social aspect, and education aspect at similar level.</w:t>
      </w:r>
    </w:p>
    <w:p w:rsidR="00FE734B" w:rsidRDefault="00062499" w:rsidP="00062499">
      <w:pPr>
        <w:pBdr>
          <w:top w:val="nil"/>
          <w:left w:val="nil"/>
          <w:bottom w:val="nil"/>
          <w:right w:val="nil"/>
          <w:between w:val="nil"/>
        </w:pBdr>
        <w:ind w:firstLine="72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00446B79" w:rsidRPr="00B05E1B">
        <w:rPr>
          <w:rFonts w:ascii="Times New Roman" w:eastAsia="Times New Roman" w:hAnsi="Times New Roman" w:cs="Times New Roman"/>
          <w:bCs/>
          <w:color w:val="000000"/>
          <w:sz w:val="24"/>
          <w:szCs w:val="24"/>
        </w:rPr>
        <w:t xml:space="preserve">Students using mobile phones had different level of satisfaction of online study during COVID-19 pandemic </w:t>
      </w:r>
      <w:r w:rsidR="00136495">
        <w:rPr>
          <w:rFonts w:ascii="Times New Roman" w:eastAsia="Times New Roman" w:hAnsi="Times New Roman" w:cs="Times New Roman"/>
          <w:bCs/>
          <w:color w:val="000000"/>
          <w:sz w:val="24"/>
          <w:szCs w:val="24"/>
        </w:rPr>
        <w:t xml:space="preserve">than </w:t>
      </w:r>
      <w:r w:rsidR="00446B79" w:rsidRPr="00B05E1B">
        <w:rPr>
          <w:rFonts w:ascii="Times New Roman" w:eastAsia="Times New Roman" w:hAnsi="Times New Roman" w:cs="Times New Roman"/>
          <w:bCs/>
          <w:color w:val="000000"/>
          <w:sz w:val="24"/>
          <w:szCs w:val="24"/>
        </w:rPr>
        <w:t>students using laptop computers. This illustrated that laptop computers have better performance for online study than mobile phones that prioritized development for communication purposes. Corresponding to Parinyaporn Pojariya (2018) studied onlin</w:t>
      </w:r>
      <w:r w:rsidR="00136495">
        <w:rPr>
          <w:rFonts w:ascii="Times New Roman" w:eastAsia="Times New Roman" w:hAnsi="Times New Roman" w:cs="Times New Roman"/>
          <w:bCs/>
          <w:color w:val="000000"/>
          <w:sz w:val="24"/>
          <w:szCs w:val="24"/>
        </w:rPr>
        <w:t xml:space="preserve">e study situation during COVID 19 </w:t>
      </w:r>
      <w:r w:rsidR="00446B79" w:rsidRPr="00B05E1B">
        <w:rPr>
          <w:rFonts w:ascii="Times New Roman" w:eastAsia="Times New Roman" w:hAnsi="Times New Roman" w:cs="Times New Roman"/>
          <w:bCs/>
          <w:color w:val="000000"/>
          <w:sz w:val="24"/>
          <w:szCs w:val="24"/>
        </w:rPr>
        <w:t>epidemic of students in Master of Business Administration program. It showed that information technology and communication aspects had lowest average score.</w:t>
      </w:r>
    </w:p>
    <w:p w:rsidR="00950AB8" w:rsidRPr="00B05E1B" w:rsidRDefault="00950AB8" w:rsidP="00062499">
      <w:pPr>
        <w:pBdr>
          <w:top w:val="nil"/>
          <w:left w:val="nil"/>
          <w:bottom w:val="nil"/>
          <w:right w:val="nil"/>
          <w:between w:val="nil"/>
        </w:pBdr>
        <w:ind w:firstLine="720"/>
        <w:contextualSpacing/>
        <w:jc w:val="both"/>
        <w:rPr>
          <w:rFonts w:ascii="Times New Roman" w:eastAsia="Times New Roman" w:hAnsi="Times New Roman" w:cs="Times New Roman"/>
          <w:bCs/>
          <w:color w:val="000000"/>
          <w:sz w:val="24"/>
          <w:szCs w:val="24"/>
        </w:rPr>
      </w:pPr>
    </w:p>
    <w:p w:rsidR="00FE734B" w:rsidRPr="00950AB8" w:rsidRDefault="00F1554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446B79" w:rsidRPr="00950AB8">
        <w:rPr>
          <w:rFonts w:ascii="Times New Roman" w:eastAsia="Times New Roman" w:hAnsi="Times New Roman" w:cs="Times New Roman"/>
          <w:b/>
          <w:sz w:val="24"/>
          <w:szCs w:val="24"/>
        </w:rPr>
        <w:t>Suggestions</w:t>
      </w:r>
    </w:p>
    <w:p w:rsidR="00FE734B" w:rsidRPr="00B05E1B" w:rsidRDefault="00136495" w:rsidP="00F1554C">
      <w:pPr>
        <w:pBdr>
          <w:top w:val="nil"/>
          <w:left w:val="nil"/>
          <w:bottom w:val="nil"/>
          <w:right w:val="nil"/>
          <w:between w:val="nil"/>
        </w:pBdr>
        <w:spacing w:after="0"/>
        <w:ind w:firstLine="72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Education aspect on</w:t>
      </w:r>
      <w:r w:rsidR="00446B79" w:rsidRPr="00B05E1B">
        <w:rPr>
          <w:rFonts w:ascii="Times New Roman" w:eastAsia="Times New Roman" w:hAnsi="Times New Roman" w:cs="Times New Roman"/>
          <w:bCs/>
          <w:color w:val="000000"/>
          <w:sz w:val="24"/>
          <w:szCs w:val="24"/>
        </w:rPr>
        <w:t xml:space="preserve"> understanding online study lessons factor had the lowest satisfaction level. There were some points in online study that lacking performance and cannot encouraging students to understand diversity contents. Therefore, higher education classes in Ubon Ratchathani </w:t>
      </w:r>
      <w:r>
        <w:rPr>
          <w:rFonts w:ascii="Times New Roman" w:eastAsia="Times New Roman" w:hAnsi="Times New Roman" w:cs="Times New Roman"/>
          <w:bCs/>
          <w:color w:val="000000"/>
          <w:sz w:val="24"/>
          <w:szCs w:val="24"/>
        </w:rPr>
        <w:t>p</w:t>
      </w:r>
      <w:r w:rsidR="00446B79" w:rsidRPr="00B05E1B">
        <w:rPr>
          <w:rFonts w:ascii="Times New Roman" w:eastAsia="Times New Roman" w:hAnsi="Times New Roman" w:cs="Times New Roman"/>
          <w:bCs/>
          <w:color w:val="000000"/>
          <w:sz w:val="24"/>
          <w:szCs w:val="24"/>
        </w:rPr>
        <w:t>rovince should have more channel of communication via social media in addition to class in regular time</w:t>
      </w:r>
      <w:r>
        <w:rPr>
          <w:rFonts w:ascii="Times New Roman" w:eastAsia="Times New Roman" w:hAnsi="Times New Roman" w:cs="Times New Roman"/>
          <w:bCs/>
          <w:color w:val="000000"/>
          <w:sz w:val="24"/>
          <w:szCs w:val="24"/>
        </w:rPr>
        <w:t xml:space="preserve"> such as</w:t>
      </w:r>
      <w:r w:rsidR="00446B79" w:rsidRPr="00B05E1B">
        <w:rPr>
          <w:rFonts w:ascii="Times New Roman" w:eastAsia="Times New Roman" w:hAnsi="Times New Roman" w:cs="Times New Roman"/>
          <w:bCs/>
          <w:color w:val="000000"/>
          <w:sz w:val="24"/>
          <w:szCs w:val="24"/>
        </w:rPr>
        <w:t xml:space="preserve"> Line application channel that students can use for asking study advice or email their questions to teachers to provide an answer. </w:t>
      </w:r>
    </w:p>
    <w:p w:rsidR="00FE734B" w:rsidRPr="00B05E1B" w:rsidRDefault="00136495" w:rsidP="00F1554C">
      <w:pPr>
        <w:pBdr>
          <w:top w:val="nil"/>
          <w:left w:val="nil"/>
          <w:bottom w:val="nil"/>
          <w:right w:val="nil"/>
          <w:between w:val="nil"/>
        </w:pBdr>
        <w:spacing w:after="0"/>
        <w:ind w:firstLine="72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On </w:t>
      </w:r>
      <w:r w:rsidR="00446B79" w:rsidRPr="00B05E1B">
        <w:rPr>
          <w:rFonts w:ascii="Times New Roman" w:eastAsia="Times New Roman" w:hAnsi="Times New Roman" w:cs="Times New Roman"/>
          <w:bCs/>
          <w:color w:val="000000"/>
          <w:sz w:val="24"/>
          <w:szCs w:val="24"/>
        </w:rPr>
        <w:t xml:space="preserve">Technology aspect, </w:t>
      </w:r>
      <w:r>
        <w:rPr>
          <w:rFonts w:ascii="Times New Roman" w:eastAsia="Times New Roman" w:hAnsi="Times New Roman" w:cs="Times New Roman"/>
          <w:bCs/>
          <w:color w:val="000000"/>
          <w:sz w:val="24"/>
          <w:szCs w:val="24"/>
        </w:rPr>
        <w:t xml:space="preserve">the </w:t>
      </w:r>
      <w:r w:rsidR="00446B79" w:rsidRPr="00B05E1B">
        <w:rPr>
          <w:rFonts w:ascii="Times New Roman" w:eastAsia="Times New Roman" w:hAnsi="Times New Roman" w:cs="Times New Roman"/>
          <w:bCs/>
          <w:color w:val="000000"/>
          <w:sz w:val="24"/>
          <w:szCs w:val="24"/>
        </w:rPr>
        <w:t>size of display using for online study factor had the lowest</w:t>
      </w:r>
      <w:r w:rsidR="00446B79" w:rsidRPr="00B05E1B">
        <w:rPr>
          <w:rFonts w:ascii="Times New Roman" w:hAnsi="Times New Roman" w:cs="Times New Roman"/>
          <w:bCs/>
          <w:color w:val="000000"/>
          <w:sz w:val="24"/>
          <w:szCs w:val="24"/>
        </w:rPr>
        <w:t xml:space="preserve"> </w:t>
      </w:r>
      <w:r w:rsidR="00446B79" w:rsidRPr="00B05E1B">
        <w:rPr>
          <w:rFonts w:ascii="Times New Roman" w:eastAsia="Times New Roman" w:hAnsi="Times New Roman" w:cs="Times New Roman"/>
          <w:bCs/>
          <w:color w:val="000000"/>
          <w:sz w:val="24"/>
          <w:szCs w:val="24"/>
        </w:rPr>
        <w:t>satisfaction level. This is the limitation of equipment that students were using for online study. Any media using for online study must be prepared by considering this limitation. Since mobile phones have small displays, size of fonts and pictures should be increased to show important details of study.</w:t>
      </w:r>
    </w:p>
    <w:p w:rsidR="00FE734B" w:rsidRPr="00B05E1B" w:rsidRDefault="00136495" w:rsidP="00F1554C">
      <w:pPr>
        <w:pBdr>
          <w:top w:val="nil"/>
          <w:left w:val="nil"/>
          <w:bottom w:val="nil"/>
          <w:right w:val="nil"/>
          <w:between w:val="nil"/>
        </w:pBdr>
        <w:ind w:firstLine="72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On </w:t>
      </w:r>
      <w:r w:rsidR="00446B79" w:rsidRPr="00B05E1B">
        <w:rPr>
          <w:rFonts w:ascii="Times New Roman" w:eastAsia="Times New Roman" w:hAnsi="Times New Roman" w:cs="Times New Roman"/>
          <w:bCs/>
          <w:color w:val="000000"/>
          <w:sz w:val="24"/>
          <w:szCs w:val="24"/>
        </w:rPr>
        <w:t xml:space="preserve">Usability aspect, </w:t>
      </w:r>
      <w:r>
        <w:rPr>
          <w:rFonts w:ascii="Times New Roman" w:eastAsia="Times New Roman" w:hAnsi="Times New Roman" w:cs="Times New Roman"/>
          <w:bCs/>
          <w:color w:val="000000"/>
          <w:sz w:val="24"/>
          <w:szCs w:val="24"/>
        </w:rPr>
        <w:t xml:space="preserve">the </w:t>
      </w:r>
      <w:r w:rsidR="00446B79" w:rsidRPr="00B05E1B">
        <w:rPr>
          <w:rFonts w:ascii="Times New Roman" w:eastAsia="Times New Roman" w:hAnsi="Times New Roman" w:cs="Times New Roman"/>
          <w:bCs/>
          <w:color w:val="000000"/>
          <w:sz w:val="24"/>
          <w:szCs w:val="24"/>
        </w:rPr>
        <w:t xml:space="preserve">suitable source of study factor had the lowest level satisfaction. Online study had limitation to respond to students’ needs in education. There is other knowledge beside knowledge in online study class. Therefore, higher education courses in Ubon Ratchathani </w:t>
      </w:r>
      <w:r>
        <w:rPr>
          <w:rFonts w:ascii="Times New Roman" w:eastAsia="Times New Roman" w:hAnsi="Times New Roman" w:cs="Times New Roman"/>
          <w:bCs/>
          <w:color w:val="000000"/>
          <w:sz w:val="24"/>
          <w:szCs w:val="24"/>
        </w:rPr>
        <w:t>p</w:t>
      </w:r>
      <w:r w:rsidR="00446B79" w:rsidRPr="00B05E1B">
        <w:rPr>
          <w:rFonts w:ascii="Times New Roman" w:eastAsia="Times New Roman" w:hAnsi="Times New Roman" w:cs="Times New Roman"/>
          <w:bCs/>
          <w:color w:val="000000"/>
          <w:sz w:val="24"/>
          <w:szCs w:val="24"/>
        </w:rPr>
        <w:t>rovince might invite external expert from related field to be a lecturer in online class and fulfill students’ knowledge.</w:t>
      </w:r>
    </w:p>
    <w:p w:rsidR="00FE734B" w:rsidRPr="00B05E1B" w:rsidRDefault="00446B79">
      <w:pPr>
        <w:spacing w:after="160" w:line="259" w:lineRule="auto"/>
        <w:rPr>
          <w:rFonts w:ascii="Times New Roman" w:eastAsia="Times New Roman" w:hAnsi="Times New Roman" w:cs="Times New Roman"/>
          <w:bCs/>
          <w:sz w:val="24"/>
          <w:szCs w:val="24"/>
        </w:rPr>
      </w:pPr>
      <w:r w:rsidRPr="00B05E1B">
        <w:rPr>
          <w:rFonts w:ascii="Times New Roman" w:hAnsi="Times New Roman" w:cs="Times New Roman"/>
          <w:bCs/>
          <w:sz w:val="24"/>
          <w:szCs w:val="24"/>
        </w:rPr>
        <w:br w:type="page"/>
      </w:r>
    </w:p>
    <w:p w:rsidR="00FE734B" w:rsidRPr="00062499" w:rsidRDefault="00446B79">
      <w:pPr>
        <w:spacing w:after="0" w:line="240" w:lineRule="auto"/>
        <w:jc w:val="both"/>
        <w:rPr>
          <w:rFonts w:ascii="Times New Roman" w:eastAsia="Times New Roman" w:hAnsi="Times New Roman" w:cs="Times New Roman"/>
          <w:b/>
          <w:sz w:val="24"/>
          <w:szCs w:val="24"/>
        </w:rPr>
      </w:pPr>
      <w:r w:rsidRPr="00062499">
        <w:rPr>
          <w:rFonts w:ascii="Times New Roman" w:eastAsia="Times New Roman" w:hAnsi="Times New Roman" w:cs="Times New Roman"/>
          <w:b/>
          <w:sz w:val="24"/>
          <w:szCs w:val="24"/>
        </w:rPr>
        <w:lastRenderedPageBreak/>
        <w:t>References</w:t>
      </w:r>
    </w:p>
    <w:p w:rsidR="00FE734B" w:rsidRPr="00B05E1B" w:rsidRDefault="00446B79">
      <w:pPr>
        <w:spacing w:after="0" w:line="240" w:lineRule="auto"/>
        <w:ind w:left="720" w:hanging="72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Ministry of Higher Education, Science, Research and Innovation. (2021). Announcement on Measures and Surveillance of the Coronavirus Disease 2019 (COVID-19) Outbreak No. 15 dated 29 June 2021.</w:t>
      </w:r>
    </w:p>
    <w:p w:rsidR="00FE734B" w:rsidRPr="00B05E1B" w:rsidRDefault="00446B79">
      <w:pPr>
        <w:spacing w:after="0" w:line="240" w:lineRule="auto"/>
        <w:ind w:left="720" w:hanging="72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 xml:space="preserve">Ministry of Higher Education, Science, Research and Innovation. (2021). Total students 2021, first semester in all higher education institutions. Retrieved January 9, 2022, from </w:t>
      </w:r>
      <w:hyperlink r:id="rId7">
        <w:r w:rsidRPr="00B05E1B">
          <w:rPr>
            <w:rFonts w:ascii="Times New Roman" w:eastAsia="Times New Roman" w:hAnsi="Times New Roman" w:cs="Times New Roman"/>
            <w:bCs/>
            <w:color w:val="0563C1"/>
            <w:sz w:val="24"/>
            <w:szCs w:val="24"/>
            <w:u w:val="single"/>
          </w:rPr>
          <w:t>http://www.info.mua.go.th/info/table_stat_02.php?id_member=</w:t>
        </w:r>
      </w:hyperlink>
    </w:p>
    <w:p w:rsidR="00FE734B" w:rsidRPr="00B05E1B" w:rsidRDefault="00446B79">
      <w:pPr>
        <w:spacing w:after="0" w:line="240" w:lineRule="auto"/>
        <w:ind w:left="720" w:hanging="72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Kulchai Kultavanich. (2019). A blended learning model through social media using a design process in combination with a model to promote visual design abilities for students in the field of communication arts. Bangkok: King Mongkut's Institute of Technology Ladkrabang.</w:t>
      </w:r>
    </w:p>
    <w:p w:rsidR="00FE734B" w:rsidRPr="00B05E1B" w:rsidRDefault="00446B79">
      <w:pPr>
        <w:spacing w:after="0" w:line="240" w:lineRule="auto"/>
        <w:ind w:left="720" w:hanging="72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 xml:space="preserve">Chakkrit Podapol. (2020). Online learning management: a way to go to education. Online. Retrieved November 15, 2020. Retrieved from </w:t>
      </w:r>
      <w:hyperlink r:id="rId8">
        <w:r w:rsidRPr="00B05E1B">
          <w:rPr>
            <w:rFonts w:ascii="Times New Roman" w:eastAsia="Times New Roman" w:hAnsi="Times New Roman" w:cs="Times New Roman"/>
            <w:bCs/>
            <w:color w:val="0563C1"/>
            <w:sz w:val="24"/>
            <w:szCs w:val="24"/>
            <w:u w:val="single"/>
          </w:rPr>
          <w:t>http://slc.mbu.ac.th/article/28181</w:t>
        </w:r>
      </w:hyperlink>
      <w:r w:rsidRPr="00B05E1B">
        <w:rPr>
          <w:rFonts w:ascii="Times New Roman" w:eastAsia="Times New Roman" w:hAnsi="Times New Roman" w:cs="Times New Roman"/>
          <w:bCs/>
          <w:sz w:val="24"/>
          <w:szCs w:val="24"/>
        </w:rPr>
        <w:t>.</w:t>
      </w:r>
    </w:p>
    <w:p w:rsidR="00FE734B" w:rsidRPr="00B05E1B" w:rsidRDefault="00446B79">
      <w:pPr>
        <w:spacing w:after="0" w:line="240" w:lineRule="auto"/>
        <w:ind w:left="720" w:hanging="72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Julsak Suksabai. (2016). Development of an electronic learning model. technology information and communication for students in grade 6 at the Demonstration School. Bangkok: Srinakharinwirot University Prasarnmit (Primary Division).</w:t>
      </w:r>
    </w:p>
    <w:p w:rsidR="00FE734B" w:rsidRPr="00B05E1B" w:rsidRDefault="00446B79">
      <w:pPr>
        <w:spacing w:after="0" w:line="240" w:lineRule="auto"/>
        <w:ind w:left="720" w:hanging="72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Chanakit Ratchapibul. (2010). A study of behavior of using social networks and their impact on students. high school in Bangkok Thesis, Master of Industrial Education Faculty of Education, Technology, Faculty of Education, Industry and Technology, Khon Kaen University.</w:t>
      </w:r>
    </w:p>
    <w:p w:rsidR="00FE734B" w:rsidRPr="00B05E1B" w:rsidRDefault="00446B79" w:rsidP="006350F7">
      <w:pPr>
        <w:spacing w:after="0" w:line="240" w:lineRule="auto"/>
        <w:ind w:left="720" w:hanging="720"/>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 xml:space="preserve">Thienjarat Wongprietkul and Pornnaphat Chamnankha (2021). The Covid-19 situation in Thailand. (Online) (Ref. 7 January 2021). From </w:t>
      </w:r>
      <w:hyperlink r:id="rId9">
        <w:r w:rsidRPr="00B05E1B">
          <w:rPr>
            <w:rFonts w:ascii="Times New Roman" w:eastAsia="Times New Roman" w:hAnsi="Times New Roman" w:cs="Times New Roman"/>
            <w:bCs/>
            <w:color w:val="0563C1"/>
            <w:sz w:val="24"/>
            <w:szCs w:val="24"/>
            <w:u w:val="single"/>
          </w:rPr>
          <w:t>https://thestandard.co/coronavirus070164</w:t>
        </w:r>
      </w:hyperlink>
      <w:r w:rsidRPr="00B05E1B">
        <w:rPr>
          <w:rFonts w:ascii="Times New Roman" w:eastAsia="Times New Roman" w:hAnsi="Times New Roman" w:cs="Times New Roman"/>
          <w:bCs/>
          <w:sz w:val="24"/>
          <w:szCs w:val="24"/>
        </w:rPr>
        <w:t>.</w:t>
      </w:r>
    </w:p>
    <w:p w:rsidR="00FE734B" w:rsidRPr="00B05E1B" w:rsidRDefault="00446B79">
      <w:pPr>
        <w:spacing w:after="0" w:line="240" w:lineRule="auto"/>
        <w:ind w:left="720" w:hanging="72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Pranee Kongchinda. (2006) Comparison of Mathematics Learning Achievement and Learning Skills. Mental arithmetic of students is taught according to the Zippa format using exercises that focus on mental arithmetic skills with students at It is taught using a teacher's manual. Master of Education Thesis Phranakhon Si Ayutthaya Rajabhat University.</w:t>
      </w:r>
    </w:p>
    <w:p w:rsidR="00FE734B" w:rsidRPr="00B05E1B" w:rsidRDefault="00446B79">
      <w:pPr>
        <w:spacing w:after="0" w:line="240" w:lineRule="auto"/>
        <w:ind w:left="720" w:hanging="72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Walaiphan Ajareewattana and Parinyaporn Potariya. (2018). Special Project Students of Business Administration Program. Master's degree, Visionary Leader, Class 19 (Management Major Group). Bangkok: Faculty of Business Administration, Ramkhamhaeng University.</w:t>
      </w:r>
    </w:p>
    <w:p w:rsidR="00FE734B" w:rsidRPr="00B05E1B" w:rsidRDefault="00446B79">
      <w:pPr>
        <w:spacing w:after="0" w:line="240" w:lineRule="auto"/>
        <w:ind w:left="720" w:hanging="72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Siriporn Inthasorn. (2564). Covid-19: and online teaching, a case study of web programming course in Business Computing. Ayutthaya: Faculty of Management Science Phranakhon Si Ayutthaya Rajabhat University.</w:t>
      </w:r>
    </w:p>
    <w:p w:rsidR="00FE734B" w:rsidRPr="00B05E1B" w:rsidRDefault="00446B79">
      <w:pPr>
        <w:spacing w:after="0" w:line="240" w:lineRule="auto"/>
        <w:ind w:left="720" w:hanging="720"/>
        <w:jc w:val="both"/>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Amornwit Nakorntharn Hospital (1999). The way of development of Thai higher education in the 21st century. Journal of Education, 28, 2 (Nov. 1999-Feb. 2000), pp. 53-68.</w:t>
      </w:r>
    </w:p>
    <w:p w:rsidR="00FE734B" w:rsidRPr="00B05E1B" w:rsidRDefault="00446B79">
      <w:pPr>
        <w:spacing w:after="0" w:line="240" w:lineRule="auto"/>
        <w:ind w:left="720" w:hanging="720"/>
        <w:rPr>
          <w:rFonts w:ascii="Times New Roman" w:eastAsia="Times New Roman" w:hAnsi="Times New Roman" w:cs="Times New Roman"/>
          <w:bCs/>
          <w:sz w:val="24"/>
          <w:szCs w:val="24"/>
        </w:rPr>
      </w:pPr>
      <w:r w:rsidRPr="00B05E1B">
        <w:rPr>
          <w:rFonts w:ascii="Times New Roman" w:eastAsia="Times New Roman" w:hAnsi="Times New Roman" w:cs="Times New Roman"/>
          <w:bCs/>
          <w:sz w:val="24"/>
          <w:szCs w:val="24"/>
        </w:rPr>
        <w:t>Krejcie, R. V. and Morgan, D. W. (1970). Determining Sample Size to Research Activities. Educational and Psychological Measurement. 3 (Mach): 607 - 610.</w:t>
      </w:r>
    </w:p>
    <w:sectPr w:rsidR="00FE734B" w:rsidRPr="00B05E1B">
      <w:headerReference w:type="firs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E0" w:rsidRDefault="00012BE0">
      <w:pPr>
        <w:spacing w:after="0" w:line="240" w:lineRule="auto"/>
      </w:pPr>
      <w:r>
        <w:separator/>
      </w:r>
    </w:p>
  </w:endnote>
  <w:endnote w:type="continuationSeparator" w:id="0">
    <w:p w:rsidR="00012BE0" w:rsidRDefault="0001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SarabunPSK">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E0" w:rsidRDefault="00012BE0">
      <w:pPr>
        <w:spacing w:after="0" w:line="240" w:lineRule="auto"/>
      </w:pPr>
      <w:r>
        <w:separator/>
      </w:r>
    </w:p>
  </w:footnote>
  <w:footnote w:type="continuationSeparator" w:id="0">
    <w:p w:rsidR="00012BE0" w:rsidRDefault="0001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4B" w:rsidRDefault="00446B79">
    <w:pPr>
      <w:pBdr>
        <w:top w:val="nil"/>
        <w:left w:val="nil"/>
        <w:bottom w:val="nil"/>
        <w:right w:val="nil"/>
        <w:between w:val="nil"/>
      </w:pBdr>
      <w:tabs>
        <w:tab w:val="center" w:pos="4153"/>
        <w:tab w:val="right" w:pos="8306"/>
      </w:tabs>
      <w:spacing w:after="0" w:line="240" w:lineRule="auto"/>
      <w:jc w:val="right"/>
      <w:rPr>
        <w:rFonts w:ascii="Cordia New" w:eastAsia="Cordia New" w:hAnsi="Cordia New" w:cs="Cordia New"/>
        <w:color w:val="000000"/>
        <w:sz w:val="32"/>
        <w:szCs w:val="32"/>
      </w:rPr>
    </w:pPr>
    <w:r>
      <w:rPr>
        <w:rFonts w:ascii="Cordia New" w:eastAsia="Cordia New" w:hAnsi="Cordia New" w:cs="Cordia New"/>
        <w:color w:val="000000"/>
        <w:sz w:val="32"/>
        <w:szCs w:val="32"/>
      </w:rPr>
      <w:fldChar w:fldCharType="begin"/>
    </w:r>
    <w:r>
      <w:rPr>
        <w:rFonts w:ascii="Cordia New" w:eastAsia="Cordia New" w:hAnsi="Cordia New" w:cs="Cordia New"/>
        <w:color w:val="000000"/>
        <w:sz w:val="32"/>
        <w:szCs w:val="32"/>
      </w:rPr>
      <w:instrText>PAGE</w:instrText>
    </w:r>
    <w:r>
      <w:rPr>
        <w:rFonts w:ascii="Cordia New" w:eastAsia="Cordia New" w:hAnsi="Cordia New" w:cs="Cordia New"/>
        <w:color w:val="000000"/>
        <w:sz w:val="32"/>
        <w:szCs w:val="32"/>
      </w:rPr>
      <w:fldChar w:fldCharType="end"/>
    </w:r>
  </w:p>
  <w:p w:rsidR="00FE734B" w:rsidRDefault="00FE734B">
    <w:pPr>
      <w:pBdr>
        <w:top w:val="nil"/>
        <w:left w:val="nil"/>
        <w:bottom w:val="nil"/>
        <w:right w:val="nil"/>
        <w:between w:val="nil"/>
      </w:pBdr>
      <w:tabs>
        <w:tab w:val="center" w:pos="4153"/>
        <w:tab w:val="right" w:pos="8306"/>
      </w:tabs>
      <w:spacing w:after="0" w:line="240" w:lineRule="auto"/>
      <w:rPr>
        <w:rFonts w:ascii="Cordia New" w:eastAsia="Cordia New" w:hAnsi="Cordia New" w:cs="Cordia New"/>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D3292"/>
    <w:multiLevelType w:val="multilevel"/>
    <w:tmpl w:val="AD0E7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6D3DE0"/>
    <w:multiLevelType w:val="multilevel"/>
    <w:tmpl w:val="EF4277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7E365A"/>
    <w:multiLevelType w:val="multilevel"/>
    <w:tmpl w:val="CF78C9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4AB73A4"/>
    <w:multiLevelType w:val="multilevel"/>
    <w:tmpl w:val="4170D3CA"/>
    <w:lvl w:ilvl="0">
      <w:start w:val="1"/>
      <w:numFmt w:val="decimal"/>
      <w:lvlText w:val="%1."/>
      <w:lvlJc w:val="left"/>
      <w:pPr>
        <w:ind w:left="1080" w:hanging="360"/>
      </w:pPr>
    </w:lvl>
    <w:lvl w:ilvl="1">
      <w:start w:val="1"/>
      <w:numFmt w:val="decimal"/>
      <w:lvlText w:val="%1.%2"/>
      <w:lvlJc w:val="left"/>
      <w:pPr>
        <w:ind w:left="1500" w:hanging="42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4B"/>
    <w:rsid w:val="00012BE0"/>
    <w:rsid w:val="00062499"/>
    <w:rsid w:val="00136495"/>
    <w:rsid w:val="001B216F"/>
    <w:rsid w:val="001C54F7"/>
    <w:rsid w:val="002C7642"/>
    <w:rsid w:val="00300B71"/>
    <w:rsid w:val="00345C78"/>
    <w:rsid w:val="003C3E9E"/>
    <w:rsid w:val="00446B79"/>
    <w:rsid w:val="004562EA"/>
    <w:rsid w:val="0052588C"/>
    <w:rsid w:val="005A19A5"/>
    <w:rsid w:val="006350F7"/>
    <w:rsid w:val="00727CEF"/>
    <w:rsid w:val="007457C4"/>
    <w:rsid w:val="007572D6"/>
    <w:rsid w:val="007A6DF1"/>
    <w:rsid w:val="007B7491"/>
    <w:rsid w:val="007C6656"/>
    <w:rsid w:val="00950AB8"/>
    <w:rsid w:val="0099607F"/>
    <w:rsid w:val="00996964"/>
    <w:rsid w:val="009F5984"/>
    <w:rsid w:val="00B05E1B"/>
    <w:rsid w:val="00B10517"/>
    <w:rsid w:val="00B33C75"/>
    <w:rsid w:val="00BF0C7E"/>
    <w:rsid w:val="00C06E93"/>
    <w:rsid w:val="00D94024"/>
    <w:rsid w:val="00E57FC3"/>
    <w:rsid w:val="00EA0FB2"/>
    <w:rsid w:val="00F03919"/>
    <w:rsid w:val="00F078E8"/>
    <w:rsid w:val="00F1554C"/>
    <w:rsid w:val="00F71978"/>
    <w:rsid w:val="00FE73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96E4D-D3BB-42D1-B57C-3F42E97D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5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uiPriority w:val="1"/>
    <w:qFormat/>
    <w:rsid w:val="00180381"/>
    <w:pPr>
      <w:spacing w:after="0" w:line="240" w:lineRule="auto"/>
    </w:pPr>
  </w:style>
  <w:style w:type="table" w:styleId="a5">
    <w:name w:val="Table Grid"/>
    <w:basedOn w:val="a1"/>
    <w:uiPriority w:val="39"/>
    <w:rsid w:val="00C5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C40BF4"/>
    <w:rPr>
      <w:color w:val="808080"/>
    </w:rPr>
  </w:style>
  <w:style w:type="character" w:styleId="a7">
    <w:name w:val="Emphasis"/>
    <w:basedOn w:val="a0"/>
    <w:uiPriority w:val="20"/>
    <w:qFormat/>
    <w:rsid w:val="00207B94"/>
    <w:rPr>
      <w:i/>
      <w:iCs/>
    </w:rPr>
  </w:style>
  <w:style w:type="character" w:styleId="a8">
    <w:name w:val="Hyperlink"/>
    <w:basedOn w:val="a0"/>
    <w:uiPriority w:val="99"/>
    <w:unhideWhenUsed/>
    <w:rsid w:val="00207B94"/>
    <w:rPr>
      <w:color w:val="0563C1" w:themeColor="hyperlink"/>
      <w:u w:val="single"/>
    </w:rPr>
  </w:style>
  <w:style w:type="character" w:customStyle="1" w:styleId="UnresolvedMention">
    <w:name w:val="Unresolved Mention"/>
    <w:basedOn w:val="a0"/>
    <w:uiPriority w:val="99"/>
    <w:semiHidden/>
    <w:unhideWhenUsed/>
    <w:rsid w:val="00207B94"/>
    <w:rPr>
      <w:color w:val="605E5C"/>
      <w:shd w:val="clear" w:color="auto" w:fill="E1DFDD"/>
    </w:rPr>
  </w:style>
  <w:style w:type="character" w:customStyle="1" w:styleId="fontstyle01">
    <w:name w:val="fontstyle01"/>
    <w:rsid w:val="00EC3763"/>
    <w:rPr>
      <w:rFonts w:ascii="THSarabunPSK" w:hAnsi="THSarabunPSK" w:hint="default"/>
      <w:b w:val="0"/>
      <w:bCs w:val="0"/>
      <w:i w:val="0"/>
      <w:iCs w:val="0"/>
      <w:color w:val="000000"/>
      <w:sz w:val="28"/>
      <w:szCs w:val="28"/>
    </w:rPr>
  </w:style>
  <w:style w:type="character" w:styleId="a9">
    <w:name w:val="Strong"/>
    <w:uiPriority w:val="22"/>
    <w:qFormat/>
    <w:rsid w:val="00EC3763"/>
    <w:rPr>
      <w:b/>
      <w:bCs/>
    </w:rPr>
  </w:style>
  <w:style w:type="paragraph" w:styleId="aa">
    <w:name w:val="List Paragraph"/>
    <w:basedOn w:val="a"/>
    <w:uiPriority w:val="34"/>
    <w:qFormat/>
    <w:rsid w:val="00487383"/>
    <w:pPr>
      <w:ind w:left="720"/>
      <w:contextualSpacing/>
    </w:pPr>
    <w:rPr>
      <w:rFonts w:eastAsiaTheme="minorEastAsia"/>
    </w:rPr>
  </w:style>
  <w:style w:type="paragraph" w:styleId="ab">
    <w:name w:val="header"/>
    <w:basedOn w:val="a"/>
    <w:link w:val="ac"/>
    <w:uiPriority w:val="99"/>
    <w:rsid w:val="003B4120"/>
    <w:pPr>
      <w:tabs>
        <w:tab w:val="center" w:pos="4153"/>
        <w:tab w:val="right" w:pos="8306"/>
      </w:tabs>
      <w:spacing w:after="0" w:line="240" w:lineRule="auto"/>
    </w:pPr>
    <w:rPr>
      <w:rFonts w:ascii="Cordia New" w:eastAsia="Cordia New" w:hAnsi="Cordia New" w:cs="Cordia New"/>
      <w:sz w:val="32"/>
      <w:szCs w:val="32"/>
    </w:rPr>
  </w:style>
  <w:style w:type="character" w:customStyle="1" w:styleId="ac">
    <w:name w:val="หัวกระดาษ อักขระ"/>
    <w:basedOn w:val="a0"/>
    <w:link w:val="ab"/>
    <w:uiPriority w:val="99"/>
    <w:rsid w:val="003B4120"/>
    <w:rPr>
      <w:rFonts w:ascii="Cordia New" w:eastAsia="Cordia New" w:hAnsi="Cordia New" w:cs="Cordia New"/>
      <w:sz w:val="32"/>
      <w:szCs w:val="32"/>
    </w:rPr>
  </w:style>
  <w:style w:type="character" w:customStyle="1" w:styleId="10">
    <w:name w:val="ไฮเปอร์ลิงก์1"/>
    <w:uiPriority w:val="99"/>
    <w:rsid w:val="006F4CEA"/>
    <w:rPr>
      <w:color w:val="0563C1"/>
      <w:u w:val="single"/>
    </w:rPr>
  </w:style>
  <w:style w:type="paragraph" w:styleId="ad">
    <w:name w:val="footer"/>
    <w:basedOn w:val="a"/>
    <w:link w:val="ae"/>
    <w:uiPriority w:val="99"/>
    <w:unhideWhenUsed/>
    <w:rsid w:val="00C461AB"/>
    <w:pPr>
      <w:tabs>
        <w:tab w:val="center" w:pos="4680"/>
        <w:tab w:val="right" w:pos="9360"/>
      </w:tabs>
      <w:spacing w:after="0" w:line="240" w:lineRule="auto"/>
    </w:pPr>
  </w:style>
  <w:style w:type="character" w:customStyle="1" w:styleId="ae">
    <w:name w:val="ท้ายกระดาษ อักขระ"/>
    <w:basedOn w:val="a0"/>
    <w:link w:val="ad"/>
    <w:uiPriority w:val="99"/>
    <w:rsid w:val="00C461AB"/>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a1"/>
    <w:pPr>
      <w:spacing w:after="0" w:line="240" w:lineRule="auto"/>
    </w:pPr>
    <w:tblPr>
      <w:tblStyleRowBandSize w:val="1"/>
      <w:tblStyleColBandSize w:val="1"/>
    </w:tblPr>
  </w:style>
  <w:style w:type="table" w:customStyle="1" w:styleId="af1">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c.mbu.ac.th/article/28181" TargetMode="External"/><Relationship Id="rId3" Type="http://schemas.openxmlformats.org/officeDocument/2006/relationships/settings" Target="settings.xml"/><Relationship Id="rId7" Type="http://schemas.openxmlformats.org/officeDocument/2006/relationships/hyperlink" Target="http://www.info.mua.go.th/info/table_stat_02.php?id_me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standard.co/coronavirus070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15294</Characters>
  <Application>Microsoft Office Word</Application>
  <DocSecurity>0</DocSecurity>
  <Lines>127</Lines>
  <Paragraphs>35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WIN10.PRO</dc:creator>
  <cp:lastModifiedBy>User</cp:lastModifiedBy>
  <cp:revision>2</cp:revision>
  <dcterms:created xsi:type="dcterms:W3CDTF">2022-11-14T08:44:00Z</dcterms:created>
  <dcterms:modified xsi:type="dcterms:W3CDTF">2022-11-14T08:44:00Z</dcterms:modified>
</cp:coreProperties>
</file>